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0CA1" w14:textId="77777777" w:rsidR="003B5032" w:rsidRPr="003B5032" w:rsidRDefault="003B5032" w:rsidP="003B5032">
      <w:pPr>
        <w:tabs>
          <w:tab w:val="right" w:pos="9360"/>
          <w:tab w:val="left" w:pos="10710"/>
        </w:tabs>
        <w:spacing w:after="0" w:line="240" w:lineRule="auto"/>
        <w:jc w:val="both"/>
        <w:rPr>
          <w:rFonts w:ascii="Trebuchet MS" w:eastAsia="Trebuchet MS" w:hAnsi="Trebuchet MS" w:cs="Trebuchet MS"/>
          <w:sz w:val="20"/>
          <w:szCs w:val="20"/>
        </w:rPr>
      </w:pPr>
      <w:r w:rsidRPr="003B5032">
        <w:rPr>
          <w:rFonts w:ascii="Trebuchet MS" w:eastAsia="Trebuchet MS" w:hAnsi="Trebuchet MS" w:cs="Trebuchet MS"/>
          <w:sz w:val="20"/>
          <w:szCs w:val="20"/>
        </w:rPr>
        <w:t xml:space="preserve">                                  </w:t>
      </w:r>
      <w:r w:rsidRPr="003B5032">
        <w:rPr>
          <w:rFonts w:ascii="Trebuchet MS" w:hAnsi="Trebuchet MS" w:cs="Trebuchet MS"/>
          <w:noProof/>
          <w:sz w:val="20"/>
          <w:szCs w:val="20"/>
        </w:rPr>
        <w:drawing>
          <wp:anchor distT="0" distB="0" distL="114300" distR="114300" simplePos="0" relativeHeight="251659264" behindDoc="0" locked="0" layoutInCell="1" allowOverlap="1" wp14:anchorId="3FA0EBD1" wp14:editId="1B8379E9">
            <wp:simplePos x="0" y="0"/>
            <wp:positionH relativeFrom="column">
              <wp:posOffset>270510</wp:posOffset>
            </wp:positionH>
            <wp:positionV relativeFrom="paragraph">
              <wp:posOffset>-3810</wp:posOffset>
            </wp:positionV>
            <wp:extent cx="121920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l="-81" t="-313" r="-81" b="-313"/>
                    <a:stretch>
                      <a:fillRect/>
                    </a:stretch>
                  </pic:blipFill>
                  <pic:spPr bwMode="auto">
                    <a:xfrm>
                      <a:off x="0" y="0"/>
                      <a:ext cx="1219200" cy="304800"/>
                    </a:xfrm>
                    <a:prstGeom prst="rect">
                      <a:avLst/>
                    </a:prstGeom>
                    <a:solidFill>
                      <a:srgbClr val="FFFFFF"/>
                    </a:solidFill>
                    <a:ln>
                      <a:noFill/>
                    </a:ln>
                  </pic:spPr>
                </pic:pic>
              </a:graphicData>
            </a:graphic>
          </wp:anchor>
        </w:drawing>
      </w:r>
      <w:r w:rsidRPr="003B5032">
        <w:rPr>
          <w:rFonts w:ascii="Trebuchet MS" w:eastAsia="Trebuchet MS" w:hAnsi="Trebuchet MS" w:cs="Trebuchet MS"/>
          <w:sz w:val="20"/>
          <w:szCs w:val="20"/>
        </w:rPr>
        <w:t xml:space="preserve">             SERVICIUL DE ASISTENȚĂ COMUNITARĂ GOTTLOB</w:t>
      </w:r>
    </w:p>
    <w:p w14:paraId="22535C66" w14:textId="77777777" w:rsidR="003B5032" w:rsidRPr="003B5032" w:rsidRDefault="003B5032" w:rsidP="003B5032">
      <w:pPr>
        <w:tabs>
          <w:tab w:val="right" w:pos="9360"/>
          <w:tab w:val="left" w:pos="10710"/>
        </w:tabs>
        <w:spacing w:after="0" w:line="240" w:lineRule="auto"/>
        <w:jc w:val="both"/>
        <w:rPr>
          <w:rFonts w:ascii="Trebuchet MS" w:eastAsia="Trebuchet MS" w:hAnsi="Trebuchet MS" w:cs="Trebuchet MS"/>
          <w:sz w:val="20"/>
          <w:szCs w:val="20"/>
        </w:rPr>
      </w:pPr>
      <w:r w:rsidRPr="003B5032">
        <w:rPr>
          <w:rFonts w:ascii="Trebuchet MS" w:eastAsia="Trebuchet MS" w:hAnsi="Trebuchet MS" w:cs="Trebuchet MS"/>
          <w:sz w:val="20"/>
          <w:szCs w:val="20"/>
        </w:rPr>
        <w:t xml:space="preserve">                                                                     JUDEȚUL TIMIȘ</w:t>
      </w:r>
    </w:p>
    <w:p w14:paraId="730C7BB6" w14:textId="77777777" w:rsidR="003B5032" w:rsidRPr="003B5032" w:rsidRDefault="003B5032" w:rsidP="003B5032">
      <w:pPr>
        <w:tabs>
          <w:tab w:val="right" w:pos="9360"/>
          <w:tab w:val="left" w:pos="10710"/>
        </w:tabs>
        <w:spacing w:after="0" w:line="240" w:lineRule="auto"/>
        <w:jc w:val="both"/>
        <w:rPr>
          <w:rFonts w:ascii="Trebuchet MS" w:eastAsia="Trebuchet MS" w:hAnsi="Trebuchet MS" w:cs="Trebuchet MS"/>
          <w:sz w:val="20"/>
          <w:szCs w:val="20"/>
        </w:rPr>
      </w:pPr>
    </w:p>
    <w:p w14:paraId="40F2D9F9" w14:textId="77777777" w:rsidR="003B5032" w:rsidRPr="003B5032" w:rsidRDefault="003B5032" w:rsidP="003B5032">
      <w:pPr>
        <w:suppressAutoHyphens w:val="0"/>
        <w:spacing w:after="0" w:line="240" w:lineRule="auto"/>
        <w:ind w:left="360"/>
        <w:rPr>
          <w:rFonts w:ascii="Trebuchet MS" w:eastAsiaTheme="minorHAnsi" w:hAnsi="Trebuchet MS" w:cstheme="minorBidi"/>
          <w:lang w:eastAsia="en-US"/>
        </w:rPr>
      </w:pPr>
      <w:r w:rsidRPr="003B5032">
        <w:rPr>
          <w:rFonts w:ascii="Trebuchet MS" w:eastAsiaTheme="minorHAnsi" w:hAnsi="Trebuchet MS" w:cstheme="minorBidi"/>
          <w:lang w:eastAsia="en-US"/>
        </w:rPr>
        <w:t xml:space="preserve">Titlul proiectului: Crearea și implementarea serviciilor comunitare integrate pentru combaterea sărăciei și a excluziunii sociale, </w:t>
      </w:r>
      <w:r w:rsidRPr="003B5032">
        <w:rPr>
          <w:rFonts w:ascii="Trebuchet MS" w:eastAsiaTheme="minorHAnsi" w:hAnsi="Trebuchet MS" w:cstheme="minorBidi"/>
          <w:noProof/>
          <w:lang w:eastAsia="en-GB"/>
        </w:rPr>
        <w:t>POCU/375/4/22/122607</w:t>
      </w:r>
    </w:p>
    <w:p w14:paraId="44B4B9A0" w14:textId="77777777" w:rsidR="00F8172D" w:rsidRPr="006C011C" w:rsidRDefault="00F8172D" w:rsidP="00F8172D">
      <w:pPr>
        <w:autoSpaceDE w:val="0"/>
        <w:spacing w:after="0" w:line="240" w:lineRule="auto"/>
        <w:jc w:val="both"/>
        <w:rPr>
          <w:rFonts w:ascii="Times New Roman" w:hAnsi="Times New Roman"/>
          <w:b/>
          <w:i/>
          <w:sz w:val="24"/>
          <w:szCs w:val="24"/>
        </w:rPr>
      </w:pPr>
    </w:p>
    <w:p w14:paraId="317DC048" w14:textId="40464BB8" w:rsidR="00AB49D3" w:rsidRDefault="00AB49D3" w:rsidP="00AB49D3">
      <w:pPr>
        <w:autoSpaceDE w:val="0"/>
        <w:spacing w:after="0" w:line="240" w:lineRule="auto"/>
        <w:jc w:val="right"/>
        <w:rPr>
          <w:rFonts w:ascii="Times New Roman" w:eastAsia="Calibri" w:hAnsi="Times New Roman"/>
          <w:b/>
          <w:bCs/>
          <w:lang w:val="en-US" w:eastAsia="en-US"/>
        </w:rPr>
      </w:pPr>
    </w:p>
    <w:p w14:paraId="63D3A935" w14:textId="77777777" w:rsidR="00AB49D3" w:rsidRPr="006C011C" w:rsidRDefault="00AB49D3" w:rsidP="00AB49D3">
      <w:pPr>
        <w:autoSpaceDE w:val="0"/>
        <w:spacing w:after="0" w:line="240" w:lineRule="auto"/>
        <w:jc w:val="right"/>
        <w:rPr>
          <w:rFonts w:ascii="Times New Roman" w:hAnsi="Times New Roman"/>
          <w:b/>
          <w:i/>
          <w:sz w:val="24"/>
          <w:szCs w:val="24"/>
        </w:rPr>
      </w:pPr>
    </w:p>
    <w:p w14:paraId="54841BB8" w14:textId="79C61C11" w:rsidR="00F8172D" w:rsidRPr="006C011C" w:rsidRDefault="00F8172D" w:rsidP="00F8172D">
      <w:pPr>
        <w:autoSpaceDE w:val="0"/>
        <w:spacing w:after="0" w:line="240" w:lineRule="auto"/>
        <w:jc w:val="center"/>
        <w:rPr>
          <w:rFonts w:ascii="Times New Roman" w:hAnsi="Times New Roman"/>
          <w:b/>
          <w:sz w:val="24"/>
          <w:szCs w:val="24"/>
          <w:lang w:val="fr-BE"/>
        </w:rPr>
      </w:pPr>
      <w:r w:rsidRPr="006C011C">
        <w:rPr>
          <w:rFonts w:ascii="Times New Roman" w:hAnsi="Times New Roman"/>
          <w:b/>
          <w:sz w:val="24"/>
          <w:szCs w:val="24"/>
        </w:rPr>
        <w:t>CONTRACT</w:t>
      </w:r>
    </w:p>
    <w:p w14:paraId="6B285262" w14:textId="77777777" w:rsidR="00F8172D" w:rsidRPr="006C011C" w:rsidRDefault="00F8172D" w:rsidP="00F8172D">
      <w:pPr>
        <w:autoSpaceDE w:val="0"/>
        <w:spacing w:after="0" w:line="240" w:lineRule="auto"/>
        <w:jc w:val="center"/>
        <w:rPr>
          <w:rFonts w:ascii="Times New Roman" w:hAnsi="Times New Roman"/>
          <w:b/>
          <w:sz w:val="24"/>
          <w:szCs w:val="24"/>
          <w:lang w:val="fr-BE"/>
        </w:rPr>
      </w:pPr>
      <w:r w:rsidRPr="006C011C">
        <w:rPr>
          <w:rFonts w:ascii="Times New Roman" w:hAnsi="Times New Roman"/>
          <w:b/>
          <w:sz w:val="24"/>
          <w:szCs w:val="24"/>
          <w:lang w:val="fr-BE"/>
        </w:rPr>
        <w:t xml:space="preserve">pentru acordarea de servicii integrate </w:t>
      </w:r>
    </w:p>
    <w:p w14:paraId="04ED7310" w14:textId="05A5AEFC" w:rsidR="00F8172D" w:rsidRDefault="00F8172D" w:rsidP="00F8172D">
      <w:pPr>
        <w:autoSpaceDE w:val="0"/>
        <w:spacing w:after="0" w:line="240" w:lineRule="auto"/>
        <w:jc w:val="center"/>
        <w:rPr>
          <w:rFonts w:ascii="Times New Roman" w:hAnsi="Times New Roman"/>
          <w:b/>
          <w:sz w:val="24"/>
          <w:szCs w:val="24"/>
        </w:rPr>
      </w:pPr>
      <w:r w:rsidRPr="006C011C">
        <w:rPr>
          <w:rFonts w:ascii="Times New Roman" w:hAnsi="Times New Roman"/>
          <w:b/>
          <w:sz w:val="24"/>
          <w:szCs w:val="24"/>
          <w:lang w:val="fr-BE"/>
        </w:rPr>
        <w:t>în vederea prevenirii </w:t>
      </w:r>
      <w:r w:rsidRPr="006C011C">
        <w:rPr>
          <w:rFonts w:ascii="Times New Roman" w:hAnsi="Times New Roman"/>
          <w:b/>
          <w:sz w:val="24"/>
          <w:szCs w:val="24"/>
        </w:rPr>
        <w:t>și combaterii sărăciei</w:t>
      </w:r>
    </w:p>
    <w:p w14:paraId="468A7B08" w14:textId="7C5AF025" w:rsidR="00594C95" w:rsidRPr="00594C95" w:rsidRDefault="00594C95" w:rsidP="00594C95">
      <w:pPr>
        <w:tabs>
          <w:tab w:val="left" w:pos="1485"/>
          <w:tab w:val="center" w:pos="5174"/>
        </w:tabs>
        <w:suppressAutoHyphens w:val="0"/>
        <w:spacing w:after="160" w:line="259" w:lineRule="auto"/>
        <w:jc w:val="center"/>
        <w:rPr>
          <w:rFonts w:ascii="Times New Roman" w:eastAsiaTheme="minorHAnsi" w:hAnsi="Times New Roman"/>
          <w:b/>
          <w:bCs/>
          <w:sz w:val="24"/>
          <w:szCs w:val="24"/>
          <w:lang w:val="en-US" w:eastAsia="en-US"/>
        </w:rPr>
      </w:pPr>
      <w:r w:rsidRPr="00594C95">
        <w:rPr>
          <w:rFonts w:ascii="Times New Roman" w:eastAsiaTheme="minorHAnsi" w:hAnsi="Times New Roman"/>
          <w:b/>
          <w:bCs/>
          <w:sz w:val="24"/>
          <w:szCs w:val="24"/>
          <w:lang w:val="en-US" w:eastAsia="en-US"/>
        </w:rPr>
        <w:t>NR._______/ ________________</w:t>
      </w:r>
    </w:p>
    <w:p w14:paraId="40369F03" w14:textId="77777777" w:rsidR="00594C95" w:rsidRPr="006C011C" w:rsidRDefault="00594C95" w:rsidP="00F8172D">
      <w:pPr>
        <w:autoSpaceDE w:val="0"/>
        <w:spacing w:after="0" w:line="240" w:lineRule="auto"/>
        <w:jc w:val="center"/>
        <w:rPr>
          <w:rFonts w:ascii="Times New Roman" w:hAnsi="Times New Roman"/>
          <w:b/>
          <w:sz w:val="24"/>
          <w:szCs w:val="24"/>
          <w:lang w:val="fr-BE"/>
        </w:rPr>
      </w:pPr>
    </w:p>
    <w:p w14:paraId="2463F139" w14:textId="77777777" w:rsidR="00F8172D" w:rsidRPr="006C011C" w:rsidRDefault="00F8172D" w:rsidP="00F8172D">
      <w:pPr>
        <w:autoSpaceDE w:val="0"/>
        <w:spacing w:after="0" w:line="240" w:lineRule="auto"/>
        <w:jc w:val="both"/>
        <w:rPr>
          <w:rFonts w:ascii="Times New Roman" w:hAnsi="Times New Roman"/>
          <w:b/>
          <w:sz w:val="24"/>
          <w:szCs w:val="24"/>
          <w:lang w:val="fr-BE"/>
        </w:rPr>
      </w:pPr>
    </w:p>
    <w:p w14:paraId="2929EB54" w14:textId="77777777" w:rsidR="00F8172D" w:rsidRPr="006C011C" w:rsidRDefault="00F8172D" w:rsidP="00F8172D">
      <w:pPr>
        <w:autoSpaceDE w:val="0"/>
        <w:spacing w:after="0" w:line="240" w:lineRule="auto"/>
        <w:jc w:val="both"/>
        <w:rPr>
          <w:rFonts w:ascii="Times New Roman" w:hAnsi="Times New Roman"/>
          <w:b/>
          <w:sz w:val="24"/>
          <w:szCs w:val="24"/>
          <w:lang w:val="fr-BE"/>
        </w:rPr>
      </w:pPr>
      <w:r w:rsidRPr="006C011C">
        <w:rPr>
          <w:rFonts w:ascii="Times New Roman" w:hAnsi="Times New Roman"/>
          <w:sz w:val="24"/>
          <w:szCs w:val="24"/>
          <w:lang w:val="fr-BE"/>
        </w:rPr>
        <w:t xml:space="preserve"> </w:t>
      </w:r>
      <w:r w:rsidRPr="006C011C">
        <w:rPr>
          <w:rFonts w:ascii="Times New Roman" w:hAnsi="Times New Roman"/>
          <w:b/>
          <w:sz w:val="24"/>
          <w:szCs w:val="24"/>
          <w:lang w:val="fr-BE"/>
        </w:rPr>
        <w:t>Părţile contractante:</w:t>
      </w:r>
    </w:p>
    <w:p w14:paraId="4835C444" w14:textId="77777777" w:rsidR="00F8172D" w:rsidRPr="006C011C" w:rsidRDefault="00F8172D" w:rsidP="00F8172D">
      <w:pPr>
        <w:autoSpaceDE w:val="0"/>
        <w:spacing w:after="0" w:line="240" w:lineRule="auto"/>
        <w:jc w:val="both"/>
        <w:rPr>
          <w:rFonts w:ascii="Times New Roman" w:hAnsi="Times New Roman"/>
          <w:sz w:val="24"/>
          <w:szCs w:val="24"/>
        </w:rPr>
      </w:pPr>
    </w:p>
    <w:p w14:paraId="0D1C025F" w14:textId="14B2BE6E"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sidRPr="00AB49D3">
        <w:rPr>
          <w:rFonts w:ascii="Times New Roman" w:hAnsi="Times New Roman"/>
          <w:b/>
          <w:bCs/>
          <w:i/>
          <w:iCs/>
          <w:sz w:val="24"/>
          <w:szCs w:val="24"/>
          <w:lang w:val="fr-BE"/>
        </w:rPr>
        <w:t xml:space="preserve">. </w:t>
      </w:r>
      <w:r w:rsidR="00AB49D3" w:rsidRPr="00AB49D3">
        <w:rPr>
          <w:rFonts w:ascii="Times New Roman" w:hAnsi="Times New Roman"/>
          <w:b/>
          <w:bCs/>
          <w:i/>
          <w:iCs/>
          <w:sz w:val="24"/>
          <w:szCs w:val="24"/>
          <w:lang w:val="fr-BE"/>
        </w:rPr>
        <w:t>Serviciul de Asistență Comunitară</w:t>
      </w:r>
      <w:r w:rsidR="00594C95">
        <w:rPr>
          <w:rFonts w:ascii="Times New Roman" w:hAnsi="Times New Roman"/>
          <w:sz w:val="24"/>
          <w:szCs w:val="24"/>
          <w:lang w:val="fr-BE"/>
        </w:rPr>
        <w:t xml:space="preserve">, </w:t>
      </w:r>
      <w:r w:rsidRPr="006C011C">
        <w:rPr>
          <w:rFonts w:ascii="Times New Roman" w:hAnsi="Times New Roman"/>
          <w:sz w:val="24"/>
          <w:szCs w:val="24"/>
          <w:lang w:val="fr-BE"/>
        </w:rPr>
        <w:t xml:space="preserve">denumit în continuare furnizor servicii integrate, cu sediul în </w:t>
      </w:r>
      <w:r w:rsidR="00AB49D3">
        <w:rPr>
          <w:rFonts w:ascii="Times New Roman" w:hAnsi="Times New Roman"/>
          <w:sz w:val="24"/>
          <w:szCs w:val="24"/>
          <w:lang w:val="fr-BE"/>
        </w:rPr>
        <w:t>comuna Gottlob</w:t>
      </w:r>
      <w:r w:rsidRPr="006C011C">
        <w:rPr>
          <w:rFonts w:ascii="Times New Roman" w:hAnsi="Times New Roman"/>
          <w:sz w:val="24"/>
          <w:szCs w:val="24"/>
          <w:lang w:val="fr-BE"/>
        </w:rPr>
        <w:t>, judeţul</w:t>
      </w:r>
      <w:r w:rsidR="00AB49D3">
        <w:rPr>
          <w:rFonts w:ascii="Times New Roman" w:hAnsi="Times New Roman"/>
          <w:sz w:val="24"/>
          <w:szCs w:val="24"/>
          <w:lang w:val="fr-BE"/>
        </w:rPr>
        <w:t xml:space="preserve"> Timiș</w:t>
      </w:r>
      <w:r w:rsidRPr="006C011C">
        <w:rPr>
          <w:rFonts w:ascii="Times New Roman" w:hAnsi="Times New Roman"/>
          <w:sz w:val="24"/>
          <w:szCs w:val="24"/>
          <w:lang w:val="fr-BE"/>
        </w:rPr>
        <w:t>, conform Hotărârii Consiliului Local</w:t>
      </w:r>
      <w:r w:rsidR="00AB49D3">
        <w:rPr>
          <w:rFonts w:ascii="Times New Roman" w:hAnsi="Times New Roman"/>
          <w:sz w:val="24"/>
          <w:szCs w:val="24"/>
          <w:lang w:val="fr-BE"/>
        </w:rPr>
        <w:t xml:space="preserve"> Gottlob</w:t>
      </w:r>
      <w:r w:rsidRPr="006C011C">
        <w:rPr>
          <w:rFonts w:ascii="Times New Roman" w:hAnsi="Times New Roman"/>
          <w:sz w:val="24"/>
          <w:szCs w:val="24"/>
          <w:lang w:val="fr-BE"/>
        </w:rPr>
        <w:t xml:space="preserve"> privind ................................... nr. ......../........., reprezentat prin dl/dna ................................................, având funcţia de .............................., în calitate de ...............................;</w:t>
      </w:r>
    </w:p>
    <w:p w14:paraId="0693B262" w14:textId="77777777" w:rsidR="00F8172D" w:rsidRPr="006C011C" w:rsidRDefault="00F8172D" w:rsidP="00F8172D">
      <w:pPr>
        <w:autoSpaceDE w:val="0"/>
        <w:spacing w:after="0" w:line="240" w:lineRule="auto"/>
        <w:jc w:val="both"/>
        <w:rPr>
          <w:rFonts w:ascii="Times New Roman" w:hAnsi="Times New Roman"/>
          <w:sz w:val="24"/>
          <w:szCs w:val="24"/>
          <w:lang w:val="fr-BE"/>
        </w:rPr>
      </w:pPr>
      <w:r w:rsidRPr="006C011C">
        <w:rPr>
          <w:rFonts w:ascii="Times New Roman" w:hAnsi="Times New Roman"/>
          <w:sz w:val="24"/>
          <w:szCs w:val="24"/>
          <w:lang w:val="fr-BE"/>
        </w:rPr>
        <w:t xml:space="preserve">    </w:t>
      </w:r>
    </w:p>
    <w:p w14:paraId="6B2F1218" w14:textId="77777777" w:rsidR="00F8172D" w:rsidRPr="006C011C" w:rsidRDefault="00F8172D" w:rsidP="00F8172D">
      <w:pPr>
        <w:autoSpaceDE w:val="0"/>
        <w:spacing w:after="0" w:line="240" w:lineRule="auto"/>
        <w:jc w:val="both"/>
        <w:rPr>
          <w:rFonts w:ascii="Times New Roman" w:hAnsi="Times New Roman"/>
          <w:sz w:val="24"/>
          <w:szCs w:val="24"/>
          <w:lang w:val="fr-BE"/>
        </w:rPr>
      </w:pPr>
      <w:r w:rsidRPr="006C011C">
        <w:rPr>
          <w:rFonts w:ascii="Times New Roman" w:hAnsi="Times New Roman"/>
          <w:sz w:val="24"/>
          <w:szCs w:val="24"/>
          <w:lang w:val="fr-BE"/>
        </w:rPr>
        <w:t>şi</w:t>
      </w:r>
    </w:p>
    <w:p w14:paraId="07D62147" w14:textId="77777777" w:rsidR="00F8172D" w:rsidRPr="006C011C" w:rsidRDefault="00F8172D" w:rsidP="00F8172D">
      <w:pPr>
        <w:autoSpaceDE w:val="0"/>
        <w:spacing w:after="0" w:line="240" w:lineRule="auto"/>
        <w:jc w:val="both"/>
        <w:rPr>
          <w:rFonts w:ascii="Times New Roman" w:hAnsi="Times New Roman"/>
          <w:sz w:val="24"/>
          <w:szCs w:val="24"/>
        </w:rPr>
      </w:pPr>
    </w:p>
    <w:p w14:paraId="3CC74C54"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2.</w:t>
      </w:r>
      <w:r w:rsidRPr="006C011C">
        <w:rPr>
          <w:rFonts w:ascii="Times New Roman" w:hAnsi="Times New Roman"/>
          <w:sz w:val="24"/>
          <w:szCs w:val="24"/>
        </w:rPr>
        <w:t xml:space="preserve"> …………………………………………………………………………, cu domiciliul în localitatea …………………………………………….., str……………………………………………………………</w:t>
      </w:r>
    </w:p>
    <w:p w14:paraId="44C7FA72"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nr…………, judetul/sectorul…………………………….., cod numeric personal…………………………..</w:t>
      </w:r>
    </w:p>
    <w:p w14:paraId="46DFCFA4"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posesor al CIP./C.I. ,seria………..,nr………………, eliberat la data de …………………….. sectia politie ……………………………..  , în calitate de beneficiar al serviciilor integrate.</w:t>
      </w:r>
    </w:p>
    <w:p w14:paraId="132D9375"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convin asupra următoarelor:</w:t>
      </w:r>
    </w:p>
    <w:p w14:paraId="567EB0EA"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5555F0CD"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1. </w:t>
      </w:r>
      <w:r w:rsidRPr="006C011C">
        <w:rPr>
          <w:rFonts w:ascii="Times New Roman" w:hAnsi="Times New Roman"/>
          <w:b/>
          <w:sz w:val="24"/>
          <w:szCs w:val="24"/>
          <w:lang w:val="fr-BE"/>
        </w:rPr>
        <w:t>Definiţii</w:t>
      </w:r>
      <w:r w:rsidRPr="006C011C">
        <w:rPr>
          <w:rFonts w:ascii="Times New Roman" w:hAnsi="Times New Roman"/>
          <w:sz w:val="24"/>
          <w:szCs w:val="24"/>
          <w:lang w:val="fr-BE"/>
        </w:rPr>
        <w:t>:</w:t>
      </w:r>
    </w:p>
    <w:p w14:paraId="5D03C29C"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1.1. </w:t>
      </w:r>
      <w:r w:rsidRPr="006C011C">
        <w:rPr>
          <w:rFonts w:ascii="Times New Roman" w:hAnsi="Times New Roman"/>
          <w:b/>
          <w:sz w:val="24"/>
          <w:szCs w:val="24"/>
          <w:lang w:val="fr-BE"/>
        </w:rPr>
        <w:t>contract pentru acordarea de servicii integrate</w:t>
      </w:r>
      <w:r w:rsidRPr="006C011C">
        <w:rPr>
          <w:rFonts w:ascii="Times New Roman" w:hAnsi="Times New Roman"/>
          <w:sz w:val="24"/>
          <w:szCs w:val="24"/>
          <w:lang w:val="fr-BE"/>
        </w:rPr>
        <w:t xml:space="preserve"> - actul juridic încheiat între serviciul public de asistenţă socială, în calitate de  parte contractantă şi un beneficiar de servicii integrate ;</w:t>
      </w:r>
    </w:p>
    <w:p w14:paraId="744DC837"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1.4 </w:t>
      </w:r>
      <w:r w:rsidRPr="006C011C">
        <w:rPr>
          <w:rFonts w:ascii="Times New Roman" w:hAnsi="Times New Roman"/>
          <w:b/>
          <w:sz w:val="24"/>
          <w:szCs w:val="24"/>
          <w:lang w:val="fr-BE"/>
        </w:rPr>
        <w:t>serviciile integrate</w:t>
      </w:r>
      <w:r w:rsidRPr="006C011C">
        <w:rPr>
          <w:rFonts w:ascii="Times New Roman" w:hAnsi="Times New Roman"/>
          <w:sz w:val="24"/>
          <w:szCs w:val="24"/>
          <w:lang w:val="fr-BE"/>
        </w:rPr>
        <w:t xml:space="preserve"> - ansamblul complex de măsuri şi acţiuni realizate pentru a răspunde nevoilor sociale individuale, familiale sau de grup, în vederea prevenirii şi combaterii sărăciei la nivel de comunitate locală, furnizate din diferite arii</w:t>
      </w:r>
      <w:r w:rsidRPr="006C011C">
        <w:rPr>
          <w:rFonts w:ascii="Times New Roman" w:hAnsi="Times New Roman"/>
          <w:sz w:val="24"/>
          <w:szCs w:val="24"/>
        </w:rPr>
        <w:t>: asistență socială, sănătate, educație, ocupare, locuire acces la documente de identitate;</w:t>
      </w:r>
      <w:r w:rsidRPr="006C011C">
        <w:rPr>
          <w:rFonts w:ascii="Times New Roman" w:hAnsi="Times New Roman"/>
          <w:strike/>
          <w:sz w:val="24"/>
          <w:szCs w:val="24"/>
          <w:lang w:val="fr-BE"/>
        </w:rPr>
        <w:t xml:space="preserve">  </w:t>
      </w:r>
    </w:p>
    <w:p w14:paraId="6706D53F"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1.5 </w:t>
      </w:r>
      <w:r w:rsidRPr="006C011C">
        <w:rPr>
          <w:rFonts w:ascii="Times New Roman" w:hAnsi="Times New Roman"/>
          <w:b/>
          <w:sz w:val="24"/>
          <w:szCs w:val="24"/>
          <w:lang w:val="fr-BE"/>
        </w:rPr>
        <w:t>furnizor de servicii integrate</w:t>
      </w:r>
      <w:r w:rsidRPr="006C011C">
        <w:rPr>
          <w:rFonts w:ascii="Times New Roman" w:hAnsi="Times New Roman"/>
          <w:sz w:val="24"/>
          <w:szCs w:val="24"/>
          <w:lang w:val="fr-BE"/>
        </w:rPr>
        <w:t xml:space="preserve"> - persoană fizică și juridică care  acordă servicii integrate conform legii ;</w:t>
      </w:r>
    </w:p>
    <w:p w14:paraId="0C2FC80D"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lastRenderedPageBreak/>
        <w:t xml:space="preserve">1.6. </w:t>
      </w:r>
      <w:r w:rsidRPr="006C011C">
        <w:rPr>
          <w:rFonts w:ascii="Times New Roman" w:hAnsi="Times New Roman"/>
          <w:b/>
          <w:sz w:val="24"/>
          <w:szCs w:val="24"/>
          <w:lang w:val="fr-BE"/>
        </w:rPr>
        <w:t>forţa majoră</w:t>
      </w:r>
      <w:r w:rsidRPr="006C011C">
        <w:rPr>
          <w:rFonts w:ascii="Times New Roman" w:hAnsi="Times New Roman"/>
          <w:sz w:val="24"/>
          <w:szCs w:val="24"/>
          <w:lang w:val="fr-BE"/>
        </w:rPr>
        <w:t xml:space="preserve"> - un eveniment mai presus de controlul părţilor, care nu se datorează greşelii sau vinii acestora, care nu putea fi prevăzut în momentul încheierii contractului şi care face imposibilă executarea şi, respectiv, îndeplinirea contractului;</w:t>
      </w:r>
    </w:p>
    <w:p w14:paraId="201A5F5C"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1.7. </w:t>
      </w:r>
      <w:r w:rsidRPr="006C011C">
        <w:rPr>
          <w:rFonts w:ascii="Times New Roman" w:hAnsi="Times New Roman"/>
          <w:b/>
          <w:sz w:val="24"/>
          <w:szCs w:val="24"/>
          <w:lang w:val="fr-BE"/>
        </w:rPr>
        <w:t>zi</w:t>
      </w:r>
      <w:r w:rsidRPr="006C011C">
        <w:rPr>
          <w:rFonts w:ascii="Times New Roman" w:hAnsi="Times New Roman"/>
          <w:sz w:val="24"/>
          <w:szCs w:val="24"/>
          <w:lang w:val="fr-BE"/>
        </w:rPr>
        <w:t xml:space="preserve"> - zi calendaristică; </w:t>
      </w:r>
      <w:r w:rsidRPr="006C011C">
        <w:rPr>
          <w:rFonts w:ascii="Times New Roman" w:hAnsi="Times New Roman"/>
          <w:b/>
          <w:sz w:val="24"/>
          <w:szCs w:val="24"/>
          <w:lang w:val="fr-BE"/>
        </w:rPr>
        <w:t>an</w:t>
      </w:r>
      <w:r w:rsidRPr="006C011C">
        <w:rPr>
          <w:rFonts w:ascii="Times New Roman" w:hAnsi="Times New Roman"/>
          <w:sz w:val="24"/>
          <w:szCs w:val="24"/>
          <w:lang w:val="fr-BE"/>
        </w:rPr>
        <w:t xml:space="preserve"> - 365 de zile.</w:t>
      </w:r>
    </w:p>
    <w:p w14:paraId="2EC90E96"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p>
    <w:p w14:paraId="724152E0"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Având în vedere:</w:t>
      </w:r>
    </w:p>
    <w:p w14:paraId="4F155907" w14:textId="77777777" w:rsidR="00F8172D" w:rsidRPr="006C011C" w:rsidRDefault="00F8172D" w:rsidP="00F8172D">
      <w:pPr>
        <w:numPr>
          <w:ilvl w:val="0"/>
          <w:numId w:val="1"/>
        </w:numPr>
        <w:spacing w:after="0" w:line="240" w:lineRule="auto"/>
        <w:jc w:val="both"/>
        <w:rPr>
          <w:rFonts w:ascii="Times New Roman" w:hAnsi="Times New Roman"/>
          <w:sz w:val="24"/>
          <w:szCs w:val="24"/>
        </w:rPr>
      </w:pPr>
      <w:r w:rsidRPr="006C011C">
        <w:rPr>
          <w:rFonts w:ascii="Times New Roman" w:hAnsi="Times New Roman"/>
          <w:sz w:val="24"/>
          <w:szCs w:val="24"/>
        </w:rPr>
        <w:t>Evaluarea inițială nr……………/data ……………………………….</w:t>
      </w:r>
    </w:p>
    <w:p w14:paraId="010552EA" w14:textId="77777777" w:rsidR="00F8172D" w:rsidRPr="006C011C" w:rsidRDefault="00F8172D" w:rsidP="00F8172D">
      <w:pPr>
        <w:numPr>
          <w:ilvl w:val="0"/>
          <w:numId w:val="1"/>
        </w:numPr>
        <w:spacing w:after="0" w:line="240" w:lineRule="auto"/>
        <w:jc w:val="both"/>
        <w:rPr>
          <w:rFonts w:ascii="Times New Roman" w:hAnsi="Times New Roman"/>
          <w:sz w:val="24"/>
          <w:szCs w:val="24"/>
        </w:rPr>
      </w:pPr>
      <w:r w:rsidRPr="006C011C">
        <w:rPr>
          <w:rFonts w:ascii="Times New Roman" w:hAnsi="Times New Roman"/>
          <w:sz w:val="24"/>
          <w:szCs w:val="24"/>
        </w:rPr>
        <w:t>Plan de intervenție în perioada …………………………………..</w:t>
      </w:r>
    </w:p>
    <w:p w14:paraId="444A87AA" w14:textId="77777777" w:rsidR="00F8172D" w:rsidRPr="006C011C" w:rsidRDefault="00F8172D" w:rsidP="00F8172D">
      <w:pPr>
        <w:numPr>
          <w:ilvl w:val="0"/>
          <w:numId w:val="1"/>
        </w:numPr>
        <w:spacing w:after="0" w:line="240" w:lineRule="auto"/>
        <w:jc w:val="both"/>
        <w:rPr>
          <w:rFonts w:ascii="Times New Roman" w:hAnsi="Times New Roman"/>
          <w:sz w:val="24"/>
          <w:szCs w:val="24"/>
        </w:rPr>
      </w:pPr>
      <w:r w:rsidRPr="006C011C">
        <w:rPr>
          <w:rFonts w:ascii="Times New Roman" w:hAnsi="Times New Roman"/>
          <w:sz w:val="24"/>
          <w:szCs w:val="24"/>
        </w:rPr>
        <w:t>Planul individualizat de asistență și îngrijire  nr………./data……………………..</w:t>
      </w:r>
    </w:p>
    <w:p w14:paraId="7A43687C" w14:textId="77777777" w:rsidR="00F8172D" w:rsidRPr="006C011C" w:rsidRDefault="00F8172D" w:rsidP="00F8172D">
      <w:pPr>
        <w:numPr>
          <w:ilvl w:val="0"/>
          <w:numId w:val="1"/>
        </w:numPr>
        <w:spacing w:after="0" w:line="240" w:lineRule="auto"/>
        <w:jc w:val="both"/>
        <w:rPr>
          <w:rFonts w:ascii="Times New Roman" w:hAnsi="Times New Roman"/>
          <w:sz w:val="24"/>
          <w:szCs w:val="24"/>
        </w:rPr>
      </w:pPr>
      <w:r w:rsidRPr="006C011C">
        <w:rPr>
          <w:rFonts w:ascii="Times New Roman" w:hAnsi="Times New Roman"/>
          <w:sz w:val="24"/>
          <w:szCs w:val="24"/>
        </w:rPr>
        <w:t>Plan individualizat de servicii comunitare integrate</w:t>
      </w:r>
    </w:p>
    <w:p w14:paraId="070C5FA7"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00BE2DDD"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2.*) </w:t>
      </w:r>
      <w:r w:rsidRPr="006C011C">
        <w:rPr>
          <w:rFonts w:ascii="Times New Roman" w:hAnsi="Times New Roman"/>
          <w:b/>
          <w:sz w:val="24"/>
          <w:szCs w:val="24"/>
          <w:lang w:val="fr-BE"/>
        </w:rPr>
        <w:t>Obiectul contractului</w:t>
      </w:r>
    </w:p>
    <w:p w14:paraId="1AF22080"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2.1. Obiectul contractului îl constituie acordarea în vederea prevenirii și combaterii sărăciei și excluziunii sociale, a următoarelor servicii:</w:t>
      </w:r>
    </w:p>
    <w:p w14:paraId="55D57E3B" w14:textId="77777777" w:rsidR="00F8172D" w:rsidRPr="006C011C" w:rsidRDefault="00F8172D" w:rsidP="00F8172D">
      <w:pPr>
        <w:tabs>
          <w:tab w:val="left" w:pos="3000"/>
        </w:tabs>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a) servicii sociale </w:t>
      </w:r>
      <w:r w:rsidRPr="006C011C">
        <w:rPr>
          <w:rFonts w:ascii="Times New Roman" w:hAnsi="Times New Roman"/>
          <w:sz w:val="24"/>
          <w:szCs w:val="24"/>
          <w:lang w:val="fr-BE"/>
        </w:rPr>
        <w:tab/>
        <w:t>□</w:t>
      </w:r>
    </w:p>
    <w:p w14:paraId="7A587775"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b) servicii sănătate                □</w:t>
      </w:r>
    </w:p>
    <w:p w14:paraId="2EEBB9BE" w14:textId="77777777" w:rsidR="00F8172D" w:rsidRPr="006C011C" w:rsidRDefault="00F8172D" w:rsidP="00F8172D">
      <w:pPr>
        <w:tabs>
          <w:tab w:val="left" w:pos="3075"/>
        </w:tabs>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c) servicii educație                □</w:t>
      </w:r>
    </w:p>
    <w:p w14:paraId="244179C7"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d) servicii locuire                  □</w:t>
      </w:r>
    </w:p>
    <w:p w14:paraId="7EE99344"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e) servicii ocupare                 □</w:t>
      </w:r>
    </w:p>
    <w:p w14:paraId="61C39EF2"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f) acces la documente            □</w:t>
      </w:r>
    </w:p>
    <w:p w14:paraId="28B5A4E0"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 Descrierea serviciilor integrate acordate </w:t>
      </w:r>
      <w:r w:rsidRPr="006C011C">
        <w:rPr>
          <w:rFonts w:ascii="Times New Roman" w:hAnsi="Times New Roman"/>
          <w:color w:val="FF0000"/>
          <w:sz w:val="24"/>
          <w:szCs w:val="24"/>
          <w:lang w:val="fr-BE"/>
        </w:rPr>
        <w:t xml:space="preserve"> </w:t>
      </w:r>
      <w:r w:rsidRPr="006C011C">
        <w:rPr>
          <w:rFonts w:ascii="Times New Roman" w:hAnsi="Times New Roman"/>
          <w:sz w:val="24"/>
          <w:szCs w:val="24"/>
          <w:lang w:val="fr-BE"/>
        </w:rPr>
        <w:t>fi prevăzută în anexa la contract.</w:t>
      </w:r>
    </w:p>
    <w:p w14:paraId="5B82DB9F"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46305015"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sidRPr="006C011C">
        <w:rPr>
          <w:rFonts w:ascii="Times New Roman" w:hAnsi="Times New Roman"/>
          <w:sz w:val="24"/>
          <w:szCs w:val="24"/>
        </w:rPr>
        <w:t xml:space="preserve">3. </w:t>
      </w:r>
      <w:r w:rsidRPr="006C011C">
        <w:rPr>
          <w:rFonts w:ascii="Times New Roman" w:hAnsi="Times New Roman"/>
          <w:b/>
          <w:sz w:val="24"/>
          <w:szCs w:val="24"/>
        </w:rPr>
        <w:t>Costurile serviciilor sociale</w:t>
      </w:r>
    </w:p>
    <w:p w14:paraId="467D0FFE"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rPr>
        <w:t xml:space="preserve">    3.1.*) Costul total al serviciilor integrate furnizate este de…….. .</w:t>
      </w:r>
    </w:p>
    <w:p w14:paraId="46DB5F5C"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rPr>
        <w:t xml:space="preserve">    3.2.**) Defalcarea costului total pe fiecare tip de serviciu şi pentru fiecare tip de beneficiar .................................................. .</w:t>
      </w:r>
    </w:p>
    <w:p w14:paraId="68E62F53"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rPr>
        <w:t xml:space="preserve">    *) Costul total se obţine prin înmulţirea costului mediu estimat pe caz cu numărul de beneficiari estimat.</w:t>
      </w:r>
    </w:p>
    <w:p w14:paraId="61B27A5D"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sidRPr="006C011C">
        <w:rPr>
          <w:rFonts w:ascii="Times New Roman" w:hAnsi="Times New Roman"/>
          <w:sz w:val="24"/>
          <w:szCs w:val="24"/>
          <w:lang w:val="fr-BE"/>
        </w:rPr>
        <w:t xml:space="preserve">**) Detalierea costurilor </w:t>
      </w:r>
      <w:r w:rsidRPr="006C011C">
        <w:rPr>
          <w:rFonts w:ascii="Times New Roman" w:hAnsi="Times New Roman"/>
          <w:color w:val="FF0000"/>
          <w:sz w:val="24"/>
          <w:szCs w:val="24"/>
          <w:lang w:val="fr-BE"/>
        </w:rPr>
        <w:t xml:space="preserve"> </w:t>
      </w:r>
      <w:r w:rsidRPr="006C011C">
        <w:rPr>
          <w:rFonts w:ascii="Times New Roman" w:hAnsi="Times New Roman"/>
          <w:sz w:val="24"/>
          <w:szCs w:val="24"/>
          <w:lang w:val="fr-BE"/>
        </w:rPr>
        <w:t xml:space="preserve">fi prevăzută </w:t>
      </w:r>
      <w:r w:rsidRPr="006C011C">
        <w:rPr>
          <w:rFonts w:ascii="Times New Roman" w:hAnsi="Times New Roman"/>
          <w:color w:val="FF0000"/>
          <w:sz w:val="24"/>
          <w:szCs w:val="24"/>
          <w:lang w:val="fr-BE"/>
        </w:rPr>
        <w:t xml:space="preserve"> </w:t>
      </w:r>
      <w:r w:rsidRPr="006C011C">
        <w:rPr>
          <w:rFonts w:ascii="Times New Roman" w:hAnsi="Times New Roman"/>
          <w:sz w:val="24"/>
          <w:szCs w:val="24"/>
          <w:lang w:val="fr-BE"/>
        </w:rPr>
        <w:t>în anexa la contract.</w:t>
      </w:r>
    </w:p>
    <w:p w14:paraId="170D1B41"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p>
    <w:p w14:paraId="6CDB3B71"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lang w:val="fr-BE"/>
        </w:rPr>
        <w:t>4</w:t>
      </w:r>
      <w:r w:rsidRPr="006C011C">
        <w:rPr>
          <w:rFonts w:ascii="Times New Roman" w:hAnsi="Times New Roman"/>
          <w:sz w:val="24"/>
          <w:szCs w:val="24"/>
          <w:lang w:val="fr-BE"/>
        </w:rPr>
        <w:t xml:space="preserve">.*) </w:t>
      </w:r>
      <w:r w:rsidRPr="006C011C">
        <w:rPr>
          <w:rFonts w:ascii="Times New Roman" w:hAnsi="Times New Roman"/>
          <w:b/>
          <w:sz w:val="24"/>
          <w:szCs w:val="24"/>
          <w:lang w:val="fr-BE"/>
        </w:rPr>
        <w:t>Durata contractului</w:t>
      </w:r>
    </w:p>
    <w:p w14:paraId="31844C0C"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lang w:val="fr-BE"/>
        </w:rPr>
        <w:t>4</w:t>
      </w:r>
      <w:r w:rsidRPr="006C011C">
        <w:rPr>
          <w:rFonts w:ascii="Times New Roman" w:hAnsi="Times New Roman"/>
          <w:sz w:val="24"/>
          <w:szCs w:val="24"/>
          <w:lang w:val="fr-BE"/>
        </w:rPr>
        <w:t xml:space="preserve">.1. Durata contractului este de la data de ............... până la data de .............. </w:t>
      </w:r>
    </w:p>
    <w:p w14:paraId="3B6634B6"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color w:val="FF0000"/>
          <w:sz w:val="24"/>
          <w:szCs w:val="24"/>
          <w:lang w:val="fr-BE"/>
        </w:rPr>
        <w:t xml:space="preserve">    </w:t>
      </w:r>
      <w:r>
        <w:rPr>
          <w:rFonts w:ascii="Times New Roman" w:hAnsi="Times New Roman"/>
          <w:sz w:val="24"/>
          <w:szCs w:val="24"/>
          <w:lang w:val="fr-BE"/>
        </w:rPr>
        <w:t>4</w:t>
      </w:r>
      <w:r w:rsidRPr="006C011C">
        <w:rPr>
          <w:rFonts w:ascii="Times New Roman" w:hAnsi="Times New Roman"/>
          <w:sz w:val="24"/>
          <w:szCs w:val="24"/>
          <w:lang w:val="fr-BE"/>
        </w:rPr>
        <w:t>.2  Durata contractului poate fi modificată prin act adițional, prin acordul părților, în condiţiile legii.</w:t>
      </w:r>
    </w:p>
    <w:p w14:paraId="5B01077A" w14:textId="77777777" w:rsidR="00F8172D" w:rsidRPr="006C011C" w:rsidRDefault="00F8172D" w:rsidP="00F8172D">
      <w:pPr>
        <w:autoSpaceDE w:val="0"/>
        <w:spacing w:after="0" w:line="240" w:lineRule="auto"/>
        <w:jc w:val="both"/>
        <w:rPr>
          <w:rFonts w:ascii="Times New Roman" w:hAnsi="Times New Roman"/>
          <w:strike/>
          <w:color w:val="FF0000"/>
          <w:sz w:val="24"/>
          <w:szCs w:val="24"/>
          <w:lang w:val="fr-BE"/>
        </w:rPr>
      </w:pPr>
    </w:p>
    <w:p w14:paraId="5188B999"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lang w:val="fr-BE"/>
        </w:rPr>
        <w:t>5</w:t>
      </w:r>
      <w:r w:rsidRPr="006C011C">
        <w:rPr>
          <w:rFonts w:ascii="Times New Roman" w:hAnsi="Times New Roman"/>
          <w:sz w:val="24"/>
          <w:szCs w:val="24"/>
          <w:lang w:val="fr-BE"/>
        </w:rPr>
        <w:t xml:space="preserve">. </w:t>
      </w:r>
      <w:r w:rsidRPr="006C011C">
        <w:rPr>
          <w:rFonts w:ascii="Times New Roman" w:hAnsi="Times New Roman"/>
          <w:b/>
          <w:sz w:val="24"/>
          <w:szCs w:val="24"/>
          <w:lang w:val="fr-BE"/>
        </w:rPr>
        <w:t>Drepturile furnizorului de servicii integrate</w:t>
      </w:r>
      <w:r w:rsidRPr="006C011C">
        <w:rPr>
          <w:rFonts w:ascii="Times New Roman" w:hAnsi="Times New Roman"/>
          <w:sz w:val="24"/>
          <w:szCs w:val="24"/>
        </w:rPr>
        <w:t>:</w:t>
      </w:r>
    </w:p>
    <w:p w14:paraId="0544FA1A"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lang w:val="fr-BE"/>
        </w:rPr>
        <w:t>5</w:t>
      </w:r>
      <w:r w:rsidRPr="006C011C">
        <w:rPr>
          <w:rFonts w:ascii="Times New Roman" w:hAnsi="Times New Roman"/>
          <w:sz w:val="24"/>
          <w:szCs w:val="24"/>
          <w:lang w:val="fr-BE"/>
        </w:rPr>
        <w:t>.2. De a monitoriza acordarea serviciilor integrate în conformitate cu cerinţele prezentului contract;</w:t>
      </w:r>
    </w:p>
    <w:p w14:paraId="423B70EA"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lang w:val="fr-BE"/>
        </w:rPr>
        <w:t>5</w:t>
      </w:r>
      <w:r w:rsidRPr="006C011C">
        <w:rPr>
          <w:rFonts w:ascii="Times New Roman" w:hAnsi="Times New Roman"/>
          <w:sz w:val="24"/>
          <w:szCs w:val="24"/>
          <w:lang w:val="fr-BE"/>
        </w:rPr>
        <w:t>.4. De acces, conform legii, la informaţii personale cu privire la beneficiarii serviciilor integrate care fac obiectul prezentului contract;</w:t>
      </w:r>
    </w:p>
    <w:p w14:paraId="7D67A70F"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0C80D36D"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lang w:val="fr-BE"/>
        </w:rPr>
        <w:t>6</w:t>
      </w:r>
      <w:r w:rsidRPr="006C011C">
        <w:rPr>
          <w:rFonts w:ascii="Times New Roman" w:hAnsi="Times New Roman"/>
          <w:sz w:val="24"/>
          <w:szCs w:val="24"/>
          <w:lang w:val="fr-BE"/>
        </w:rPr>
        <w:t xml:space="preserve">. </w:t>
      </w:r>
      <w:r w:rsidRPr="006C011C">
        <w:rPr>
          <w:rFonts w:ascii="Times New Roman" w:hAnsi="Times New Roman"/>
          <w:b/>
          <w:sz w:val="24"/>
          <w:szCs w:val="24"/>
          <w:lang w:val="fr-BE"/>
        </w:rPr>
        <w:t>Obligaţiile furnizorului de servicii integrate</w:t>
      </w:r>
      <w:r w:rsidRPr="006C011C">
        <w:rPr>
          <w:rFonts w:ascii="Times New Roman" w:hAnsi="Times New Roman"/>
          <w:sz w:val="24"/>
          <w:szCs w:val="24"/>
          <w:lang w:val="fr-BE"/>
        </w:rPr>
        <w:t>:</w:t>
      </w:r>
    </w:p>
    <w:p w14:paraId="453BC281" w14:textId="77777777" w:rsidR="00F8172D" w:rsidRPr="006C011C" w:rsidRDefault="00F8172D" w:rsidP="00F8172D">
      <w:pPr>
        <w:pStyle w:val="ListParagraph"/>
        <w:numPr>
          <w:ilvl w:val="1"/>
          <w:numId w:val="3"/>
        </w:numPr>
        <w:jc w:val="both"/>
      </w:pPr>
      <w:r w:rsidRPr="006C011C">
        <w:lastRenderedPageBreak/>
        <w:t>Să asigure furnizarea serviciilor integrate menționate pe toată durata prevazută în contract și în baza planului individualizat de asistență și îngrijire sau planul individualizat de intervenție/ plan individualizat de servicii comunitare integrate.</w:t>
      </w:r>
    </w:p>
    <w:p w14:paraId="20A1BAC3" w14:textId="77777777" w:rsidR="00F8172D" w:rsidRPr="006C011C" w:rsidRDefault="00F8172D" w:rsidP="00F8172D">
      <w:pPr>
        <w:pStyle w:val="ListParagraph"/>
        <w:numPr>
          <w:ilvl w:val="1"/>
          <w:numId w:val="3"/>
        </w:numPr>
        <w:jc w:val="both"/>
      </w:pPr>
      <w:r w:rsidRPr="006C011C">
        <w:t>Să ofere servicii integrate în conformitate cu standardele minime obligatorii și condițiile prevăzute de lege (Ordin comun nr. 393/MMJS/ 13.03.2017// 630/MS/ 6.06.2017// 4236/MEN/27.06.2017)</w:t>
      </w:r>
    </w:p>
    <w:p w14:paraId="778693E4" w14:textId="77777777" w:rsidR="00F8172D" w:rsidRPr="006C011C" w:rsidRDefault="00F8172D" w:rsidP="00F8172D">
      <w:pPr>
        <w:pStyle w:val="ListParagraph"/>
        <w:numPr>
          <w:ilvl w:val="1"/>
          <w:numId w:val="3"/>
        </w:numPr>
        <w:jc w:val="both"/>
      </w:pPr>
      <w:r w:rsidRPr="006C011C">
        <w:t>Să păstreze confidențialitatea cu privire la datele personale ale beneficiarului;</w:t>
      </w:r>
    </w:p>
    <w:p w14:paraId="00E495DB" w14:textId="77777777" w:rsidR="00F8172D" w:rsidRPr="006C011C" w:rsidRDefault="00F8172D" w:rsidP="00F8172D">
      <w:pPr>
        <w:pStyle w:val="ListParagraph"/>
        <w:numPr>
          <w:ilvl w:val="1"/>
          <w:numId w:val="3"/>
        </w:numPr>
        <w:jc w:val="both"/>
      </w:pPr>
      <w:r w:rsidRPr="006C011C">
        <w:t>Sa informeze cu privire la drepturile și obligațiile ce îi revin ca beneficiar al serviciior integrate oferite;</w:t>
      </w:r>
    </w:p>
    <w:p w14:paraId="5C55A822" w14:textId="77777777" w:rsidR="00F8172D" w:rsidRPr="006C011C" w:rsidRDefault="00F8172D" w:rsidP="00F8172D">
      <w:pPr>
        <w:pStyle w:val="ListParagraph"/>
        <w:numPr>
          <w:ilvl w:val="1"/>
          <w:numId w:val="3"/>
        </w:numPr>
        <w:jc w:val="both"/>
      </w:pPr>
      <w:r w:rsidRPr="006C011C">
        <w:t>S</w:t>
      </w:r>
      <w:r w:rsidRPr="006C011C">
        <w:rPr>
          <w:lang w:val="ro-RO"/>
        </w:rPr>
        <w:t>ă</w:t>
      </w:r>
      <w:r w:rsidRPr="006C011C">
        <w:t xml:space="preserve"> implice beneficiarul de servicii integrate în identificarea și soluționarea propriilor nevoi precum și în luarea deciziilor proprii;</w:t>
      </w:r>
    </w:p>
    <w:p w14:paraId="5D1FF552" w14:textId="77777777" w:rsidR="00F8172D" w:rsidRPr="006C011C" w:rsidRDefault="00F8172D" w:rsidP="00F8172D">
      <w:pPr>
        <w:pStyle w:val="ListParagraph"/>
        <w:numPr>
          <w:ilvl w:val="1"/>
          <w:numId w:val="3"/>
        </w:numPr>
        <w:jc w:val="both"/>
      </w:pPr>
      <w:r w:rsidRPr="006C011C">
        <w:t>S</w:t>
      </w:r>
      <w:r w:rsidRPr="006C011C">
        <w:rPr>
          <w:lang w:val="ro-RO"/>
        </w:rPr>
        <w:t>ă</w:t>
      </w:r>
      <w:r w:rsidRPr="006C011C">
        <w:t xml:space="preserve"> mențină un raport permanent cu beneficiarul, bazat pe încredere;</w:t>
      </w:r>
    </w:p>
    <w:p w14:paraId="2E132F58" w14:textId="77777777" w:rsidR="00F8172D" w:rsidRPr="006C011C" w:rsidRDefault="00F8172D" w:rsidP="00F8172D">
      <w:pPr>
        <w:pStyle w:val="ListParagraph"/>
        <w:numPr>
          <w:ilvl w:val="1"/>
          <w:numId w:val="3"/>
        </w:numPr>
        <w:jc w:val="both"/>
      </w:pPr>
      <w:r w:rsidRPr="006C011C">
        <w:t>Să ia în considerare dorințele și recomandarile obiective ale beneficiarului cu privire la acordarea serviciilor integrate;</w:t>
      </w:r>
    </w:p>
    <w:p w14:paraId="310C13AB" w14:textId="77777777" w:rsidR="00F8172D" w:rsidRPr="006C011C" w:rsidRDefault="00F8172D" w:rsidP="00F8172D">
      <w:pPr>
        <w:pStyle w:val="ListParagraph"/>
        <w:numPr>
          <w:ilvl w:val="1"/>
          <w:numId w:val="3"/>
        </w:numPr>
        <w:jc w:val="both"/>
      </w:pPr>
      <w:r w:rsidRPr="006C011C">
        <w:t>Să evalueze continuu gradul de autonomie al beneficiarului în vederea integrării sale sociale și profesionale în vederea prevenirii și combaterii sărăciei.</w:t>
      </w:r>
    </w:p>
    <w:p w14:paraId="375B52A6" w14:textId="77777777" w:rsidR="00F8172D" w:rsidRPr="006C011C" w:rsidRDefault="00F8172D" w:rsidP="00F8172D">
      <w:pPr>
        <w:pStyle w:val="ListParagraph"/>
        <w:numPr>
          <w:ilvl w:val="1"/>
          <w:numId w:val="3"/>
        </w:numPr>
        <w:jc w:val="both"/>
      </w:pPr>
      <w:r w:rsidRPr="006C011C">
        <w:t xml:space="preserve">Să anunțe beneficiarul cu cel putin 60 de zile înainte de încetarea calității de beneficiar al serviciilor integrate oferite. </w:t>
      </w:r>
    </w:p>
    <w:p w14:paraId="457E87BE" w14:textId="77777777" w:rsidR="00F8172D" w:rsidRPr="006C011C" w:rsidRDefault="00F8172D" w:rsidP="00F8172D">
      <w:pPr>
        <w:pStyle w:val="ListParagraph"/>
        <w:numPr>
          <w:ilvl w:val="1"/>
          <w:numId w:val="3"/>
        </w:numPr>
        <w:jc w:val="both"/>
      </w:pPr>
      <w:r w:rsidRPr="006C011C">
        <w:t>Să ofere beneficiarilor servicii integrate de calitate.</w:t>
      </w:r>
    </w:p>
    <w:p w14:paraId="222A4AE8" w14:textId="77777777" w:rsidR="00F8172D" w:rsidRPr="006C011C" w:rsidRDefault="00F8172D" w:rsidP="00F8172D">
      <w:pPr>
        <w:pStyle w:val="ListParagraph"/>
        <w:numPr>
          <w:ilvl w:val="1"/>
          <w:numId w:val="3"/>
        </w:numPr>
        <w:jc w:val="both"/>
      </w:pPr>
      <w:r w:rsidRPr="006C011C">
        <w:t>Durata medie de oferire a serviciilor integrate este de…….. .</w:t>
      </w:r>
    </w:p>
    <w:p w14:paraId="4B8879AD" w14:textId="77777777" w:rsidR="00F8172D" w:rsidRPr="006C011C" w:rsidRDefault="00F8172D" w:rsidP="00F8172D">
      <w:pPr>
        <w:pStyle w:val="ListParagraph"/>
        <w:ind w:left="540"/>
        <w:jc w:val="both"/>
      </w:pPr>
    </w:p>
    <w:p w14:paraId="4DB0C20E"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lang w:val="fr-BE"/>
        </w:rPr>
        <w:t>7</w:t>
      </w:r>
      <w:r w:rsidRPr="006C011C">
        <w:rPr>
          <w:rFonts w:ascii="Times New Roman" w:hAnsi="Times New Roman"/>
          <w:sz w:val="24"/>
          <w:szCs w:val="24"/>
          <w:lang w:val="fr-BE"/>
        </w:rPr>
        <w:t xml:space="preserve">. </w:t>
      </w:r>
      <w:r w:rsidRPr="006C011C">
        <w:rPr>
          <w:rFonts w:ascii="Times New Roman" w:hAnsi="Times New Roman"/>
          <w:b/>
          <w:sz w:val="24"/>
          <w:szCs w:val="24"/>
          <w:lang w:val="fr-BE"/>
        </w:rPr>
        <w:t>Drepturile beneficiarului</w:t>
      </w:r>
      <w:r w:rsidRPr="006C011C">
        <w:rPr>
          <w:rFonts w:ascii="Times New Roman" w:hAnsi="Times New Roman"/>
          <w:sz w:val="24"/>
          <w:szCs w:val="24"/>
        </w:rPr>
        <w:t>:</w:t>
      </w:r>
    </w:p>
    <w:p w14:paraId="1111759F"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7</w:t>
      </w:r>
      <w:r w:rsidRPr="006C011C">
        <w:rPr>
          <w:rFonts w:ascii="Times New Roman" w:hAnsi="Times New Roman"/>
          <w:sz w:val="24"/>
          <w:szCs w:val="24"/>
        </w:rPr>
        <w:t>.1 Dreptul de a fi respectat ca persoană fără deosebire de rasă, etnie, sex, orientare sexuală, convingeri politice și religioase, abilitate fizică/ psihică, nivel de educație, stare civilă, situație economică sau orice altă situație;</w:t>
      </w:r>
    </w:p>
    <w:p w14:paraId="65DA02C4"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7</w:t>
      </w:r>
      <w:r w:rsidRPr="006C011C">
        <w:rPr>
          <w:rFonts w:ascii="Times New Roman" w:hAnsi="Times New Roman"/>
          <w:sz w:val="24"/>
          <w:szCs w:val="24"/>
        </w:rPr>
        <w:t xml:space="preserve">.2 De a se respecta drepturi fundamentale ca demnitatea, intimitatea; </w:t>
      </w:r>
    </w:p>
    <w:p w14:paraId="77A90745"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7</w:t>
      </w:r>
      <w:r w:rsidRPr="006C011C">
        <w:rPr>
          <w:rFonts w:ascii="Times New Roman" w:hAnsi="Times New Roman"/>
          <w:sz w:val="24"/>
          <w:szCs w:val="24"/>
        </w:rPr>
        <w:t xml:space="preserve">.3 De a participa la luarea deciziilor care îl privesc; </w:t>
      </w:r>
    </w:p>
    <w:p w14:paraId="2A88DBC0"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7</w:t>
      </w:r>
      <w:r w:rsidRPr="006C011C">
        <w:rPr>
          <w:rFonts w:ascii="Times New Roman" w:hAnsi="Times New Roman"/>
          <w:sz w:val="24"/>
          <w:szCs w:val="24"/>
        </w:rPr>
        <w:t>.4 De a asigura confidențialitatea datelor personale;</w:t>
      </w:r>
    </w:p>
    <w:p w14:paraId="5F632DFD"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7</w:t>
      </w:r>
      <w:r w:rsidRPr="006C011C">
        <w:rPr>
          <w:rFonts w:ascii="Times New Roman" w:hAnsi="Times New Roman"/>
          <w:sz w:val="24"/>
          <w:szCs w:val="24"/>
        </w:rPr>
        <w:t>.</w:t>
      </w:r>
      <w:r>
        <w:rPr>
          <w:rFonts w:ascii="Times New Roman" w:hAnsi="Times New Roman"/>
          <w:sz w:val="24"/>
          <w:szCs w:val="24"/>
        </w:rPr>
        <w:t>5</w:t>
      </w:r>
      <w:r w:rsidRPr="006C011C">
        <w:rPr>
          <w:rFonts w:ascii="Times New Roman" w:hAnsi="Times New Roman"/>
          <w:sz w:val="24"/>
          <w:szCs w:val="24"/>
        </w:rPr>
        <w:t xml:space="preserve"> De a primi servicii integrate doar pe baza proprii solicitări sau în urma unei sesizări venite din partea unei rude, instituții;</w:t>
      </w:r>
    </w:p>
    <w:p w14:paraId="7AE8298F"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7</w:t>
      </w:r>
      <w:r w:rsidRPr="006C011C">
        <w:rPr>
          <w:rFonts w:ascii="Times New Roman" w:hAnsi="Times New Roman"/>
          <w:sz w:val="24"/>
          <w:szCs w:val="24"/>
        </w:rPr>
        <w:t>.</w:t>
      </w:r>
      <w:r>
        <w:rPr>
          <w:rFonts w:ascii="Times New Roman" w:hAnsi="Times New Roman"/>
          <w:sz w:val="24"/>
          <w:szCs w:val="24"/>
        </w:rPr>
        <w:t>6</w:t>
      </w:r>
      <w:r w:rsidRPr="006C011C">
        <w:rPr>
          <w:rFonts w:ascii="Times New Roman" w:hAnsi="Times New Roman"/>
          <w:sz w:val="24"/>
          <w:szCs w:val="24"/>
        </w:rPr>
        <w:t xml:space="preserve"> Dreptul de  primi servicii integrate conform contractului încheiat;</w:t>
      </w:r>
    </w:p>
    <w:p w14:paraId="378F4D4F"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7</w:t>
      </w:r>
      <w:r w:rsidRPr="006C011C">
        <w:rPr>
          <w:rFonts w:ascii="Times New Roman" w:hAnsi="Times New Roman"/>
          <w:sz w:val="24"/>
          <w:szCs w:val="24"/>
        </w:rPr>
        <w:t>.</w:t>
      </w:r>
      <w:r>
        <w:rPr>
          <w:rFonts w:ascii="Times New Roman" w:hAnsi="Times New Roman"/>
          <w:sz w:val="24"/>
          <w:szCs w:val="24"/>
        </w:rPr>
        <w:t>7</w:t>
      </w:r>
      <w:r w:rsidRPr="006C011C">
        <w:rPr>
          <w:rFonts w:ascii="Times New Roman" w:hAnsi="Times New Roman"/>
          <w:sz w:val="24"/>
          <w:szCs w:val="24"/>
        </w:rPr>
        <w:t xml:space="preserve"> Dreptul de a face sesizări și reclamații;</w:t>
      </w:r>
    </w:p>
    <w:p w14:paraId="0F959B01"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7</w:t>
      </w:r>
      <w:r w:rsidRPr="006C011C">
        <w:rPr>
          <w:rFonts w:ascii="Times New Roman" w:hAnsi="Times New Roman"/>
          <w:sz w:val="24"/>
          <w:szCs w:val="24"/>
        </w:rPr>
        <w:t>.</w:t>
      </w:r>
      <w:r>
        <w:rPr>
          <w:rFonts w:ascii="Times New Roman" w:hAnsi="Times New Roman"/>
          <w:sz w:val="24"/>
          <w:szCs w:val="24"/>
        </w:rPr>
        <w:t>8</w:t>
      </w:r>
      <w:r w:rsidRPr="006C011C">
        <w:rPr>
          <w:rFonts w:ascii="Times New Roman" w:hAnsi="Times New Roman"/>
          <w:sz w:val="24"/>
          <w:szCs w:val="24"/>
        </w:rPr>
        <w:t xml:space="preserve"> Dreptul de a avea acces la informații.</w:t>
      </w:r>
    </w:p>
    <w:p w14:paraId="79683DE4"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p>
    <w:p w14:paraId="2F1B4D70" w14:textId="77777777" w:rsidR="00F8172D" w:rsidRPr="006C011C" w:rsidRDefault="00F8172D" w:rsidP="00F8172D">
      <w:pPr>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8</w:t>
      </w:r>
      <w:r w:rsidRPr="006C011C">
        <w:rPr>
          <w:rFonts w:ascii="Times New Roman" w:hAnsi="Times New Roman"/>
          <w:sz w:val="24"/>
          <w:szCs w:val="24"/>
        </w:rPr>
        <w:t xml:space="preserve">. </w:t>
      </w:r>
      <w:r w:rsidRPr="006C011C">
        <w:rPr>
          <w:rFonts w:ascii="Times New Roman" w:hAnsi="Times New Roman"/>
          <w:b/>
          <w:sz w:val="24"/>
          <w:szCs w:val="24"/>
        </w:rPr>
        <w:t>Obligațiile beneficiarului</w:t>
      </w:r>
      <w:r w:rsidRPr="006C011C">
        <w:rPr>
          <w:rFonts w:ascii="Times New Roman" w:hAnsi="Times New Roman"/>
          <w:sz w:val="24"/>
          <w:szCs w:val="24"/>
        </w:rPr>
        <w:t>:</w:t>
      </w:r>
    </w:p>
    <w:p w14:paraId="45769409" w14:textId="77777777" w:rsidR="00F8172D" w:rsidRPr="006C011C" w:rsidRDefault="00F8172D" w:rsidP="00F8172D">
      <w:pPr>
        <w:pStyle w:val="ListParagraph"/>
        <w:numPr>
          <w:ilvl w:val="1"/>
          <w:numId w:val="2"/>
        </w:numPr>
        <w:jc w:val="both"/>
      </w:pPr>
      <w:r w:rsidRPr="006C011C">
        <w:t>S</w:t>
      </w:r>
      <w:r w:rsidRPr="006C011C">
        <w:rPr>
          <w:lang w:val="ro-RO"/>
        </w:rPr>
        <w:t>ă</w:t>
      </w:r>
      <w:r w:rsidRPr="006C011C">
        <w:t xml:space="preserve"> participe la întâlnirile organizate cu echipa ECI;</w:t>
      </w:r>
    </w:p>
    <w:p w14:paraId="7119E8A5" w14:textId="77777777" w:rsidR="00F8172D" w:rsidRPr="006C011C" w:rsidRDefault="00F8172D" w:rsidP="00F8172D">
      <w:pPr>
        <w:pStyle w:val="ListParagraph"/>
        <w:numPr>
          <w:ilvl w:val="1"/>
          <w:numId w:val="2"/>
        </w:numPr>
        <w:jc w:val="both"/>
      </w:pPr>
      <w:r w:rsidRPr="006C011C">
        <w:t>Să participe activ la activitățile propuse de către echipa ECI, planul personalizat de intervenție/ plan de îngrijire și asistență/ plan individualizat de servicii comunitare care sunt în acord cu propria dezvoltare: activități de terapie ocupațională, programe de orientare și formare profesională, programe educative, programe pentru sănătate etc;</w:t>
      </w:r>
    </w:p>
    <w:p w14:paraId="09FEF7CF" w14:textId="77777777" w:rsidR="00F8172D" w:rsidRPr="006C011C" w:rsidRDefault="00F8172D" w:rsidP="00F8172D">
      <w:pPr>
        <w:pStyle w:val="ListParagraph"/>
        <w:numPr>
          <w:ilvl w:val="1"/>
          <w:numId w:val="2"/>
        </w:numPr>
        <w:jc w:val="both"/>
      </w:pPr>
      <w:r w:rsidRPr="006C011C">
        <w:t>Să respecte programul de activit</w:t>
      </w:r>
      <w:r w:rsidRPr="006C011C">
        <w:rPr>
          <w:lang w:val="ro-RO"/>
        </w:rPr>
        <w:t>ăț</w:t>
      </w:r>
      <w:r w:rsidRPr="006C011C">
        <w:t>i stabilit de către echipa ECI;</w:t>
      </w:r>
    </w:p>
    <w:p w14:paraId="1575690A" w14:textId="77777777" w:rsidR="00F8172D" w:rsidRPr="006C011C" w:rsidRDefault="00F8172D" w:rsidP="00F8172D">
      <w:pPr>
        <w:pStyle w:val="ListParagraph"/>
        <w:numPr>
          <w:ilvl w:val="1"/>
          <w:numId w:val="2"/>
        </w:numPr>
        <w:jc w:val="both"/>
      </w:pPr>
      <w:r w:rsidRPr="006C011C">
        <w:lastRenderedPageBreak/>
        <w:t>Să anunțe membrii echipei ECI  despre orice întârzieri sau învoiri și să solicite acordul acestora, cu privire la neparticiparea la anumite activități;</w:t>
      </w:r>
    </w:p>
    <w:p w14:paraId="544B57E2" w14:textId="77777777" w:rsidR="00F8172D" w:rsidRPr="006C011C" w:rsidRDefault="00F8172D" w:rsidP="00F8172D">
      <w:pPr>
        <w:pStyle w:val="ListParagraph"/>
        <w:numPr>
          <w:ilvl w:val="1"/>
          <w:numId w:val="2"/>
        </w:numPr>
        <w:jc w:val="both"/>
      </w:pPr>
      <w:r w:rsidRPr="006C011C">
        <w:t>Să folosească un limbaj și comportament civilizat, politicos și cu respect;</w:t>
      </w:r>
    </w:p>
    <w:p w14:paraId="69775C3B" w14:textId="77777777" w:rsidR="00F8172D" w:rsidRPr="006C011C" w:rsidRDefault="00F8172D" w:rsidP="00F8172D">
      <w:pPr>
        <w:pStyle w:val="ListParagraph"/>
        <w:numPr>
          <w:ilvl w:val="1"/>
          <w:numId w:val="2"/>
        </w:numPr>
        <w:jc w:val="both"/>
      </w:pPr>
      <w:r w:rsidRPr="006C011C">
        <w:t>Să furnizeze informații corecte cu privire la identitatea și situația familială, medicală, economică și socială, sănătate, educație, ocupare, locuire și să permită serviciului public de asistență socială verificarea veridicității acestora;</w:t>
      </w:r>
    </w:p>
    <w:p w14:paraId="231A2930" w14:textId="77777777" w:rsidR="00F8172D" w:rsidRPr="006C011C" w:rsidRDefault="00F8172D" w:rsidP="00F8172D">
      <w:pPr>
        <w:pStyle w:val="ListParagraph"/>
        <w:numPr>
          <w:ilvl w:val="1"/>
          <w:numId w:val="2"/>
        </w:numPr>
        <w:jc w:val="both"/>
      </w:pPr>
      <w:r w:rsidRPr="006C011C">
        <w:t>Să respecte termenele și clauzele stabilite în cadrul planului individualizat de asistență și îngrijire, plan individualizat de servicii comunitare;</w:t>
      </w:r>
    </w:p>
    <w:p w14:paraId="3DAAE38A" w14:textId="77777777" w:rsidR="00F8172D" w:rsidRPr="006C011C" w:rsidRDefault="00F8172D" w:rsidP="00F8172D">
      <w:pPr>
        <w:pStyle w:val="ListParagraph"/>
        <w:numPr>
          <w:ilvl w:val="1"/>
          <w:numId w:val="2"/>
        </w:numPr>
        <w:jc w:val="both"/>
      </w:pPr>
      <w:r w:rsidRPr="006C011C">
        <w:t>Să anunțe orice modificare intervenită în legatură cu situația sa personală pe parcursul acordării serviciilor integrate;</w:t>
      </w:r>
    </w:p>
    <w:p w14:paraId="5FE7FB73" w14:textId="77777777" w:rsidR="00F8172D" w:rsidRPr="006C011C" w:rsidRDefault="00F8172D" w:rsidP="00F8172D">
      <w:pPr>
        <w:pStyle w:val="ListParagraph"/>
        <w:numPr>
          <w:ilvl w:val="1"/>
          <w:numId w:val="2"/>
        </w:numPr>
        <w:jc w:val="both"/>
      </w:pPr>
      <w:r w:rsidRPr="006C011C">
        <w:t>De a îndeplini sarcinile trasate de echipa ECI;</w:t>
      </w:r>
    </w:p>
    <w:p w14:paraId="61A64E35" w14:textId="77777777" w:rsidR="00F8172D" w:rsidRPr="006C011C" w:rsidRDefault="00F8172D" w:rsidP="00F8172D">
      <w:pPr>
        <w:spacing w:after="0" w:line="240" w:lineRule="auto"/>
        <w:ind w:left="300"/>
        <w:jc w:val="both"/>
        <w:rPr>
          <w:rFonts w:ascii="Times New Roman" w:hAnsi="Times New Roman"/>
          <w:sz w:val="24"/>
          <w:szCs w:val="24"/>
        </w:rPr>
      </w:pPr>
      <w:r>
        <w:rPr>
          <w:rFonts w:ascii="Times New Roman" w:hAnsi="Times New Roman"/>
          <w:sz w:val="24"/>
          <w:szCs w:val="24"/>
        </w:rPr>
        <w:t>8</w:t>
      </w:r>
      <w:r w:rsidRPr="006C011C">
        <w:rPr>
          <w:rFonts w:ascii="Times New Roman" w:hAnsi="Times New Roman"/>
          <w:sz w:val="24"/>
          <w:szCs w:val="24"/>
        </w:rPr>
        <w:t>.1 De a respecta procedurile și regulamentele interne.</w:t>
      </w:r>
    </w:p>
    <w:p w14:paraId="44132284"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2D2004EF"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rPr>
        <w:t>9</w:t>
      </w:r>
      <w:r w:rsidRPr="006C011C">
        <w:rPr>
          <w:rFonts w:ascii="Times New Roman" w:hAnsi="Times New Roman"/>
          <w:sz w:val="24"/>
          <w:szCs w:val="24"/>
        </w:rPr>
        <w:t xml:space="preserve">. </w:t>
      </w:r>
      <w:r w:rsidRPr="006C011C">
        <w:rPr>
          <w:rFonts w:ascii="Times New Roman" w:hAnsi="Times New Roman"/>
          <w:b/>
          <w:sz w:val="24"/>
          <w:szCs w:val="24"/>
        </w:rPr>
        <w:t>Asigurarea bunei execuţii a contractului</w:t>
      </w:r>
    </w:p>
    <w:p w14:paraId="406A1CA4"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Pr>
          <w:rFonts w:ascii="Times New Roman" w:hAnsi="Times New Roman"/>
          <w:sz w:val="24"/>
          <w:szCs w:val="24"/>
        </w:rPr>
        <w:t>9</w:t>
      </w:r>
      <w:r w:rsidRPr="006C011C">
        <w:rPr>
          <w:rFonts w:ascii="Times New Roman" w:hAnsi="Times New Roman"/>
          <w:sz w:val="24"/>
          <w:szCs w:val="24"/>
        </w:rPr>
        <w:t>.1. Furnizorul de servicii integrate are obligația de a asigura beneficiarul privind buna execuţie a contractului.</w:t>
      </w:r>
    </w:p>
    <w:p w14:paraId="41D994EC"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5332F74D"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0</w:t>
      </w:r>
      <w:r w:rsidRPr="006C011C">
        <w:rPr>
          <w:rFonts w:ascii="Times New Roman" w:hAnsi="Times New Roman"/>
          <w:sz w:val="24"/>
          <w:szCs w:val="24"/>
          <w:lang w:val="fr-BE"/>
        </w:rPr>
        <w:t xml:space="preserve">. </w:t>
      </w:r>
      <w:r w:rsidRPr="006C011C">
        <w:rPr>
          <w:rFonts w:ascii="Times New Roman" w:hAnsi="Times New Roman"/>
          <w:b/>
          <w:sz w:val="24"/>
          <w:szCs w:val="24"/>
          <w:lang w:val="fr-BE"/>
        </w:rPr>
        <w:t>Caracterul confidenţial al contractului</w:t>
      </w:r>
    </w:p>
    <w:p w14:paraId="65462F72"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0</w:t>
      </w:r>
      <w:r w:rsidRPr="006C011C">
        <w:rPr>
          <w:rFonts w:ascii="Times New Roman" w:hAnsi="Times New Roman"/>
          <w:sz w:val="24"/>
          <w:szCs w:val="24"/>
          <w:lang w:val="fr-BE"/>
        </w:rPr>
        <w:t xml:space="preserve">.1. Caracterul confidenţial al tuturor informaţiilor cu privire la prezentul contract este conform </w:t>
      </w:r>
      <w:r w:rsidRPr="006C011C">
        <w:rPr>
          <w:rFonts w:ascii="Times New Roman" w:hAnsi="Times New Roman"/>
          <w:sz w:val="24"/>
          <w:szCs w:val="24"/>
          <w:u w:val="single"/>
          <w:lang w:val="fr-BE"/>
        </w:rPr>
        <w:t>Legii nr. 544/2001</w:t>
      </w:r>
      <w:r w:rsidRPr="006C011C">
        <w:rPr>
          <w:rFonts w:ascii="Times New Roman" w:hAnsi="Times New Roman"/>
          <w:sz w:val="24"/>
          <w:szCs w:val="24"/>
          <w:lang w:val="fr-BE"/>
        </w:rPr>
        <w:t xml:space="preserve"> privind liberul acces la informaţiile de interes public, cu modificările și completările ulterioare, </w:t>
      </w:r>
      <w:r w:rsidRPr="006C011C">
        <w:rPr>
          <w:rFonts w:ascii="Times New Roman" w:hAnsi="Times New Roman"/>
          <w:sz w:val="24"/>
          <w:szCs w:val="24"/>
          <w:u w:val="single"/>
          <w:lang w:val="fr-BE"/>
        </w:rPr>
        <w:t>Legii nr. 182/2002</w:t>
      </w:r>
      <w:r w:rsidRPr="006C011C">
        <w:rPr>
          <w:rFonts w:ascii="Times New Roman" w:hAnsi="Times New Roman"/>
          <w:sz w:val="24"/>
          <w:szCs w:val="24"/>
          <w:lang w:val="fr-BE"/>
        </w:rPr>
        <w:t xml:space="preserve"> privind protecţia informaţiilor clasificate, cu modificările și completările ulterioare şi </w:t>
      </w:r>
      <w:r w:rsidRPr="006C011C">
        <w:rPr>
          <w:rFonts w:ascii="Times New Roman" w:hAnsi="Times New Roman"/>
          <w:sz w:val="24"/>
          <w:szCs w:val="24"/>
          <w:u w:val="single"/>
          <w:lang w:val="fr-BE"/>
        </w:rPr>
        <w:t>Legii nr. 677/2001</w:t>
      </w:r>
      <w:r w:rsidRPr="006C011C">
        <w:rPr>
          <w:rFonts w:ascii="Times New Roman" w:hAnsi="Times New Roman"/>
          <w:sz w:val="24"/>
          <w:szCs w:val="24"/>
          <w:lang w:val="fr-BE"/>
        </w:rPr>
        <w:t xml:space="preserve"> pentru protecţia persoanelor cu privire la prelucrarea datelor cu caracter personal şi libera circulaţie a acestor date, cu modificările și completările ulterioare, Regulamentul UE 679/2016 al Parlamentului European și al Consiliului din 27 aprilie 2016 privind protecția persoanelor fizice în ceea ce privește prelucrarea datelor cu caracter personal și privind libera circulație a acestor date și de abrogare a Directivei 95/46/CE, Legea nr. 190/2018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50970686"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0</w:t>
      </w:r>
      <w:r w:rsidRPr="006C011C">
        <w:rPr>
          <w:rFonts w:ascii="Times New Roman" w:hAnsi="Times New Roman"/>
          <w:sz w:val="24"/>
          <w:szCs w:val="24"/>
          <w:lang w:val="fr-BE"/>
        </w:rPr>
        <w:t>.2. O parte contractantă</w:t>
      </w:r>
      <w:r w:rsidRPr="006C011C">
        <w:rPr>
          <w:rFonts w:ascii="Times New Roman" w:hAnsi="Times New Roman"/>
          <w:sz w:val="24"/>
          <w:szCs w:val="24"/>
        </w:rPr>
        <w:t xml:space="preserve"> nu are dreptul:</w:t>
      </w:r>
    </w:p>
    <w:p w14:paraId="4CE221EA"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rPr>
        <w:t xml:space="preserve">    - de a face cunoscut contractul sau orice prevedere a acestuia unei terţe părţi, în afara acelor persoane implicate în îndeplinirea contractului;</w:t>
      </w:r>
    </w:p>
    <w:p w14:paraId="1A3BE2AE"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 de a utiliza informaţiile şi documentele obţinute sau la care are acces în perioada de derulare a contractului în alt scop decât acela de a-şi îndeplini obligaţiile contractuale.</w:t>
      </w:r>
    </w:p>
    <w:p w14:paraId="0673EA6E"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0</w:t>
      </w:r>
      <w:r w:rsidRPr="006C011C">
        <w:rPr>
          <w:rFonts w:ascii="Times New Roman" w:hAnsi="Times New Roman"/>
          <w:sz w:val="24"/>
          <w:szCs w:val="24"/>
          <w:lang w:val="fr-BE"/>
        </w:rPr>
        <w:t>.3. Furnizarea oricărei informaţii către persoanele implicate în îndeplinirea contractului se  face cu respectarea prevederilor privind protecția persoanelor fizice în ceea ce privește prelucrarea datelor cu caracter personal şi vizează numai  acele informaţii necesare  îndeplinirii contractului.</w:t>
      </w:r>
    </w:p>
    <w:p w14:paraId="27F540CC"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0</w:t>
      </w:r>
      <w:r w:rsidRPr="006C011C">
        <w:rPr>
          <w:rFonts w:ascii="Times New Roman" w:hAnsi="Times New Roman"/>
          <w:sz w:val="24"/>
          <w:szCs w:val="24"/>
          <w:lang w:val="fr-BE"/>
        </w:rPr>
        <w:t>.4. O parte contractantă va fi exonerată de răspunderea pentru furnizarea  de informaţii referitoare la contract, dacă:</w:t>
      </w:r>
    </w:p>
    <w:p w14:paraId="06C3ACDA" w14:textId="77777777" w:rsidR="00F8172D" w:rsidRPr="006C011C" w:rsidRDefault="00F8172D" w:rsidP="00F8172D">
      <w:pPr>
        <w:autoSpaceDE w:val="0"/>
        <w:spacing w:after="0" w:line="240" w:lineRule="auto"/>
        <w:jc w:val="both"/>
        <w:rPr>
          <w:rFonts w:ascii="Times New Roman" w:hAnsi="Times New Roman"/>
          <w:sz w:val="24"/>
          <w:szCs w:val="24"/>
          <w:lang w:val="fr-BE"/>
        </w:rPr>
      </w:pPr>
      <w:r w:rsidRPr="006C011C">
        <w:rPr>
          <w:rFonts w:ascii="Times New Roman" w:hAnsi="Times New Roman"/>
          <w:sz w:val="24"/>
          <w:szCs w:val="24"/>
          <w:lang w:val="fr-BE"/>
        </w:rPr>
        <w:t xml:space="preserve">        - informaţia era cunoscută părţii contractante înainte ca ea să fi fost primită de la cealaltă parte contractantă; </w:t>
      </w:r>
    </w:p>
    <w:p w14:paraId="1BCAD966"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lastRenderedPageBreak/>
        <w:t>sau</w:t>
      </w:r>
    </w:p>
    <w:p w14:paraId="5002EC5B"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 partea contractantă  este obligată prin lege să dezvăluie informaţia.</w:t>
      </w:r>
    </w:p>
    <w:p w14:paraId="1B3231C8"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6FAC8D83" w14:textId="77777777" w:rsidR="00F8172D" w:rsidRPr="006C011C" w:rsidRDefault="00F8172D" w:rsidP="00F8172D">
      <w:pPr>
        <w:autoSpaceDE w:val="0"/>
        <w:spacing w:after="0" w:line="240" w:lineRule="auto"/>
        <w:jc w:val="both"/>
        <w:rPr>
          <w:rFonts w:ascii="Times New Roman" w:hAnsi="Times New Roman"/>
          <w:sz w:val="24"/>
          <w:szCs w:val="24"/>
        </w:rPr>
      </w:pPr>
      <w:r>
        <w:rPr>
          <w:rFonts w:ascii="Times New Roman" w:hAnsi="Times New Roman"/>
          <w:sz w:val="24"/>
          <w:szCs w:val="24"/>
          <w:lang w:val="fr-BE"/>
        </w:rPr>
        <w:t xml:space="preserve">    11</w:t>
      </w:r>
      <w:r w:rsidRPr="006C011C">
        <w:rPr>
          <w:rFonts w:ascii="Times New Roman" w:hAnsi="Times New Roman"/>
          <w:sz w:val="24"/>
          <w:szCs w:val="24"/>
          <w:lang w:val="fr-BE"/>
        </w:rPr>
        <w:t xml:space="preserve">. </w:t>
      </w:r>
      <w:r w:rsidRPr="006C011C">
        <w:rPr>
          <w:rFonts w:ascii="Times New Roman" w:hAnsi="Times New Roman"/>
          <w:b/>
          <w:sz w:val="24"/>
          <w:szCs w:val="24"/>
          <w:lang w:val="fr-BE"/>
        </w:rPr>
        <w:t>Condiţiile de furnizare a serviciilor integrate</w:t>
      </w:r>
    </w:p>
    <w:p w14:paraId="49BDBBD9"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1</w:t>
      </w:r>
      <w:r w:rsidRPr="006C011C">
        <w:rPr>
          <w:rFonts w:ascii="Times New Roman" w:hAnsi="Times New Roman"/>
          <w:sz w:val="24"/>
          <w:szCs w:val="24"/>
          <w:lang w:val="fr-BE"/>
        </w:rPr>
        <w:t>.1. Condiţiile de furnizare a serviciilor integrate respectă cerinţele prevăzute în proiectul Servicii integrate</w:t>
      </w:r>
    </w:p>
    <w:p w14:paraId="0EDC44FC"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1</w:t>
      </w:r>
      <w:r w:rsidRPr="006C011C">
        <w:rPr>
          <w:rFonts w:ascii="Times New Roman" w:hAnsi="Times New Roman"/>
          <w:sz w:val="24"/>
          <w:szCs w:val="24"/>
          <w:lang w:val="fr-BE"/>
        </w:rPr>
        <w:t>.2. Serviciile integrate se acordă cu respectarea standardelor de calitate specifice, reglementate de legislaţia în vigoare.</w:t>
      </w:r>
    </w:p>
    <w:p w14:paraId="334F2029"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1</w:t>
      </w:r>
      <w:r w:rsidRPr="006C011C">
        <w:rPr>
          <w:rFonts w:ascii="Times New Roman" w:hAnsi="Times New Roman"/>
          <w:sz w:val="24"/>
          <w:szCs w:val="24"/>
          <w:lang w:val="fr-BE"/>
        </w:rPr>
        <w:t>.3*) ..................................................... (alte condiţii) ....................................................</w:t>
      </w:r>
    </w:p>
    <w:p w14:paraId="7D91899A"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 Condiţii specifice de furnizare a serviciilor integrate:</w:t>
      </w:r>
    </w:p>
    <w:p w14:paraId="5358C870"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 acordarea serviciilor integrate, se va realiza cu respectarea convenţiilor anterior încheiate de părţi (cu Direcţia generală de asistenţă socială şi protecţia copilului, federaţii de furnizori, AJOFM, Direcția de Sănătate Publică, furnizori de formare profesională), cu respectarea strategiilor locale/județene de asistenţă socială;</w:t>
      </w:r>
    </w:p>
    <w:p w14:paraId="100E5552"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sidRPr="006C011C">
        <w:rPr>
          <w:rFonts w:ascii="Times New Roman" w:hAnsi="Times New Roman"/>
          <w:sz w:val="24"/>
          <w:szCs w:val="24"/>
        </w:rPr>
        <w:t>- acordarea cu prioritate a serviciilor integrate beneficiarilor din unitatea administrativ-teritorială respectivă;</w:t>
      </w:r>
    </w:p>
    <w:p w14:paraId="10EBDC18"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rPr>
        <w:t xml:space="preserve">    </w:t>
      </w:r>
      <w:r w:rsidRPr="006C011C">
        <w:rPr>
          <w:rFonts w:ascii="Times New Roman" w:hAnsi="Times New Roman"/>
          <w:sz w:val="24"/>
          <w:szCs w:val="24"/>
          <w:lang w:val="fr-BE"/>
        </w:rPr>
        <w:t>- acordarea de servicii integrate în mod  gratuit.</w:t>
      </w:r>
    </w:p>
    <w:p w14:paraId="43674C20" w14:textId="77777777" w:rsidR="00F8172D" w:rsidRPr="006C011C" w:rsidRDefault="00F8172D" w:rsidP="00F8172D">
      <w:pPr>
        <w:spacing w:after="0" w:line="240" w:lineRule="auto"/>
        <w:jc w:val="both"/>
        <w:rPr>
          <w:rFonts w:ascii="Times New Roman" w:hAnsi="Times New Roman"/>
          <w:sz w:val="24"/>
          <w:szCs w:val="24"/>
          <w:lang w:val="fr-BE"/>
        </w:rPr>
      </w:pPr>
    </w:p>
    <w:p w14:paraId="6CE0456F" w14:textId="77777777" w:rsidR="00F8172D" w:rsidRPr="006C011C" w:rsidRDefault="00F8172D" w:rsidP="00F8172D">
      <w:pPr>
        <w:spacing w:after="0" w:line="240" w:lineRule="auto"/>
        <w:jc w:val="both"/>
        <w:rPr>
          <w:rFonts w:ascii="Times New Roman" w:hAnsi="Times New Roman"/>
          <w:b/>
          <w:sz w:val="24"/>
          <w:szCs w:val="24"/>
          <w:lang w:val="fr-BE"/>
        </w:rPr>
      </w:pPr>
      <w:r>
        <w:rPr>
          <w:rFonts w:ascii="Times New Roman" w:hAnsi="Times New Roman"/>
          <w:sz w:val="24"/>
          <w:szCs w:val="24"/>
          <w:lang w:val="fr-BE"/>
        </w:rPr>
        <w:t xml:space="preserve">       12</w:t>
      </w:r>
      <w:r w:rsidRPr="006C011C">
        <w:rPr>
          <w:rFonts w:ascii="Times New Roman" w:hAnsi="Times New Roman"/>
          <w:sz w:val="24"/>
          <w:szCs w:val="24"/>
          <w:lang w:val="fr-BE"/>
        </w:rPr>
        <w:t xml:space="preserve">. </w:t>
      </w:r>
      <w:r w:rsidRPr="006C011C">
        <w:rPr>
          <w:rFonts w:ascii="Times New Roman" w:hAnsi="Times New Roman"/>
          <w:b/>
          <w:sz w:val="24"/>
          <w:szCs w:val="24"/>
          <w:lang w:val="fr-BE"/>
        </w:rPr>
        <w:t>Soluționarea reclamațiilor</w:t>
      </w:r>
    </w:p>
    <w:p w14:paraId="72D49D0C" w14:textId="77777777" w:rsidR="00F8172D" w:rsidRPr="006C011C" w:rsidRDefault="00F8172D" w:rsidP="00F8172D">
      <w:pPr>
        <w:spacing w:after="0" w:line="240" w:lineRule="auto"/>
        <w:ind w:left="420"/>
        <w:jc w:val="both"/>
        <w:rPr>
          <w:rFonts w:ascii="Times New Roman" w:hAnsi="Times New Roman"/>
          <w:sz w:val="24"/>
          <w:szCs w:val="24"/>
        </w:rPr>
      </w:pPr>
      <w:r w:rsidRPr="006C011C">
        <w:rPr>
          <w:rFonts w:ascii="Times New Roman" w:hAnsi="Times New Roman"/>
          <w:sz w:val="24"/>
          <w:szCs w:val="24"/>
        </w:rPr>
        <w:t>1</w:t>
      </w:r>
      <w:r>
        <w:rPr>
          <w:rFonts w:ascii="Times New Roman" w:hAnsi="Times New Roman"/>
          <w:sz w:val="24"/>
          <w:szCs w:val="24"/>
        </w:rPr>
        <w:t>2</w:t>
      </w:r>
      <w:r w:rsidRPr="006C011C">
        <w:rPr>
          <w:rFonts w:ascii="Times New Roman" w:hAnsi="Times New Roman"/>
          <w:sz w:val="24"/>
          <w:szCs w:val="24"/>
        </w:rPr>
        <w:t>.1 Beneficiarul are dreptul de a formula verbal și/sau în scris reclamații cu privire la acordarea serviciilor integrate.</w:t>
      </w:r>
    </w:p>
    <w:p w14:paraId="6199BA96" w14:textId="77777777" w:rsidR="00F8172D" w:rsidRPr="006C011C" w:rsidRDefault="00F8172D" w:rsidP="00F8172D">
      <w:pPr>
        <w:spacing w:after="0" w:line="240" w:lineRule="auto"/>
        <w:ind w:left="420"/>
        <w:jc w:val="both"/>
        <w:rPr>
          <w:rFonts w:ascii="Times New Roman" w:hAnsi="Times New Roman"/>
          <w:sz w:val="24"/>
          <w:szCs w:val="24"/>
        </w:rPr>
      </w:pPr>
      <w:r w:rsidRPr="006C011C">
        <w:rPr>
          <w:rFonts w:ascii="Times New Roman" w:hAnsi="Times New Roman"/>
          <w:sz w:val="24"/>
          <w:szCs w:val="24"/>
        </w:rPr>
        <w:t>1</w:t>
      </w:r>
      <w:r>
        <w:rPr>
          <w:rFonts w:ascii="Times New Roman" w:hAnsi="Times New Roman"/>
          <w:sz w:val="24"/>
          <w:szCs w:val="24"/>
        </w:rPr>
        <w:t>2</w:t>
      </w:r>
      <w:r w:rsidRPr="006C011C">
        <w:rPr>
          <w:rFonts w:ascii="Times New Roman" w:hAnsi="Times New Roman"/>
          <w:sz w:val="24"/>
          <w:szCs w:val="24"/>
        </w:rPr>
        <w:t>.2 Reclamațiile pot fi adresate furnizorului de servicii integrate direct sau prin intermediul oricărei persoane din cadrul echipei ECI (manager caz).</w:t>
      </w:r>
    </w:p>
    <w:p w14:paraId="6197F59D" w14:textId="77777777" w:rsidR="00F8172D" w:rsidRPr="006C011C" w:rsidRDefault="00F8172D" w:rsidP="00F8172D">
      <w:pPr>
        <w:spacing w:after="0" w:line="240" w:lineRule="auto"/>
        <w:ind w:left="420"/>
        <w:jc w:val="both"/>
        <w:rPr>
          <w:rFonts w:ascii="Times New Roman" w:hAnsi="Times New Roman"/>
          <w:sz w:val="24"/>
          <w:szCs w:val="24"/>
        </w:rPr>
      </w:pPr>
      <w:r w:rsidRPr="006C011C">
        <w:rPr>
          <w:rFonts w:ascii="Times New Roman" w:hAnsi="Times New Roman"/>
          <w:sz w:val="24"/>
          <w:szCs w:val="24"/>
        </w:rPr>
        <w:t>1</w:t>
      </w:r>
      <w:r>
        <w:rPr>
          <w:rFonts w:ascii="Times New Roman" w:hAnsi="Times New Roman"/>
          <w:sz w:val="24"/>
          <w:szCs w:val="24"/>
        </w:rPr>
        <w:t>2</w:t>
      </w:r>
      <w:r w:rsidRPr="006C011C">
        <w:rPr>
          <w:rFonts w:ascii="Times New Roman" w:hAnsi="Times New Roman"/>
          <w:sz w:val="24"/>
          <w:szCs w:val="24"/>
        </w:rPr>
        <w:t>.3 Furnizorul de servicii integrate are obligația de a analiza conținutul reclamațiilor, consultând atât beneficiarul de servicii integrate, cât și membrii echipei ECI în implementarea planului individualizat de servicii comunitare și de a formula raspuns în formă scrisă în termen de maximum 10 zile de la primirea reclamației.</w:t>
      </w:r>
    </w:p>
    <w:p w14:paraId="1DB6822C" w14:textId="77777777" w:rsidR="00F8172D" w:rsidRPr="006C011C" w:rsidRDefault="00F8172D" w:rsidP="00F8172D">
      <w:pPr>
        <w:spacing w:after="0" w:line="240" w:lineRule="auto"/>
        <w:ind w:left="420"/>
        <w:jc w:val="both"/>
        <w:rPr>
          <w:rFonts w:ascii="Times New Roman" w:hAnsi="Times New Roman"/>
          <w:sz w:val="24"/>
          <w:szCs w:val="24"/>
        </w:rPr>
      </w:pPr>
      <w:r w:rsidRPr="006C011C">
        <w:rPr>
          <w:rFonts w:ascii="Times New Roman" w:hAnsi="Times New Roman"/>
          <w:sz w:val="24"/>
          <w:szCs w:val="24"/>
        </w:rPr>
        <w:t>1</w:t>
      </w:r>
      <w:r>
        <w:rPr>
          <w:rFonts w:ascii="Times New Roman" w:hAnsi="Times New Roman"/>
          <w:sz w:val="24"/>
          <w:szCs w:val="24"/>
        </w:rPr>
        <w:t>2</w:t>
      </w:r>
      <w:r w:rsidRPr="006C011C">
        <w:rPr>
          <w:rFonts w:ascii="Times New Roman" w:hAnsi="Times New Roman"/>
          <w:sz w:val="24"/>
          <w:szCs w:val="24"/>
        </w:rPr>
        <w:t>.4 Dacă beneficiarul de servicii integrate nu este mulțumit de soluționarea reclamației, acesta se poate adresa în scris Comisiei de mediere socială de la nivelul județului…………, care va clarifica prin dialog divergențele dintre părți sau, după caz, instanței de judecată competente.</w:t>
      </w:r>
    </w:p>
    <w:p w14:paraId="7DAC884E"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5EF60CA0"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3</w:t>
      </w:r>
      <w:r w:rsidRPr="006C011C">
        <w:rPr>
          <w:rFonts w:ascii="Times New Roman" w:hAnsi="Times New Roman"/>
          <w:sz w:val="24"/>
          <w:szCs w:val="24"/>
          <w:lang w:val="fr-BE"/>
        </w:rPr>
        <w:t xml:space="preserve">. </w:t>
      </w:r>
      <w:r w:rsidRPr="006C011C">
        <w:rPr>
          <w:rFonts w:ascii="Times New Roman" w:hAnsi="Times New Roman"/>
          <w:b/>
          <w:sz w:val="24"/>
          <w:szCs w:val="24"/>
          <w:lang w:val="fr-BE"/>
        </w:rPr>
        <w:t>Forţa majoră</w:t>
      </w:r>
    </w:p>
    <w:p w14:paraId="204F2C5F"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3</w:t>
      </w:r>
      <w:r w:rsidRPr="006C011C">
        <w:rPr>
          <w:rFonts w:ascii="Times New Roman" w:hAnsi="Times New Roman"/>
          <w:sz w:val="24"/>
          <w:szCs w:val="24"/>
          <w:lang w:val="fr-BE"/>
        </w:rPr>
        <w:t>.1. Forţa majoră este constatată de o autoritate competentă.</w:t>
      </w:r>
    </w:p>
    <w:p w14:paraId="1865EE9D"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3</w:t>
      </w:r>
      <w:r w:rsidRPr="006C011C">
        <w:rPr>
          <w:rFonts w:ascii="Times New Roman" w:hAnsi="Times New Roman"/>
          <w:sz w:val="24"/>
          <w:szCs w:val="24"/>
          <w:lang w:val="fr-BE"/>
        </w:rPr>
        <w:t>.2. Forţa majoră exonerează părţile contractante de îndeplinirea obligaţiilor asumate prin prezentul contract pe toată perioada în care aceasta acţionează.</w:t>
      </w:r>
    </w:p>
    <w:p w14:paraId="197FB60F"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3</w:t>
      </w:r>
      <w:r w:rsidRPr="006C011C">
        <w:rPr>
          <w:rFonts w:ascii="Times New Roman" w:hAnsi="Times New Roman"/>
          <w:sz w:val="24"/>
          <w:szCs w:val="24"/>
          <w:lang w:val="fr-BE"/>
        </w:rPr>
        <w:t>.3. Îndeplinirea contractului se</w:t>
      </w:r>
      <w:r w:rsidRPr="006C011C">
        <w:rPr>
          <w:rFonts w:ascii="Times New Roman" w:hAnsi="Times New Roman"/>
          <w:color w:val="FF0000"/>
          <w:sz w:val="24"/>
          <w:szCs w:val="24"/>
          <w:lang w:val="fr-BE"/>
        </w:rPr>
        <w:t xml:space="preserve"> </w:t>
      </w:r>
      <w:r w:rsidRPr="006C011C">
        <w:rPr>
          <w:rFonts w:ascii="Times New Roman" w:hAnsi="Times New Roman"/>
          <w:sz w:val="24"/>
          <w:szCs w:val="24"/>
          <w:lang w:val="fr-BE"/>
        </w:rPr>
        <w:t>suspend</w:t>
      </w:r>
      <w:r w:rsidRPr="006C011C">
        <w:rPr>
          <w:rFonts w:ascii="Times New Roman" w:hAnsi="Times New Roman"/>
          <w:strike/>
          <w:sz w:val="24"/>
          <w:szCs w:val="24"/>
          <w:lang w:val="fr-BE"/>
        </w:rPr>
        <w:t>ă</w:t>
      </w:r>
      <w:r w:rsidRPr="006C011C">
        <w:rPr>
          <w:rFonts w:ascii="Times New Roman" w:hAnsi="Times New Roman"/>
          <w:color w:val="FF0000"/>
          <w:sz w:val="24"/>
          <w:szCs w:val="24"/>
          <w:lang w:val="fr-BE"/>
        </w:rPr>
        <w:t xml:space="preserve"> </w:t>
      </w:r>
      <w:r w:rsidRPr="006C011C">
        <w:rPr>
          <w:rFonts w:ascii="Times New Roman" w:hAnsi="Times New Roman"/>
          <w:sz w:val="24"/>
          <w:szCs w:val="24"/>
          <w:lang w:val="fr-BE"/>
        </w:rPr>
        <w:t>în perioada de acţiune a forţei majore, dar fără a prejudicia drepturile ce li se cuveneau părţilor până la apariţia acesteia.</w:t>
      </w:r>
    </w:p>
    <w:p w14:paraId="537819B1"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3</w:t>
      </w:r>
      <w:r w:rsidRPr="006C011C">
        <w:rPr>
          <w:rFonts w:ascii="Times New Roman" w:hAnsi="Times New Roman"/>
          <w:sz w:val="24"/>
          <w:szCs w:val="24"/>
          <w:lang w:val="fr-BE"/>
        </w:rPr>
        <w:t>.4. Partea contractantă care invocă forţa majoră are obligaţia de a notifica celeilalte părţi, imediat şi în mod complet, producerea acesteia şi de a lua orice măsuri care îi stau la dispoziţie în vederea limitării consecinţelor.</w:t>
      </w:r>
    </w:p>
    <w:p w14:paraId="417E76A3"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lastRenderedPageBreak/>
        <w:t xml:space="preserve">    1</w:t>
      </w:r>
      <w:r>
        <w:rPr>
          <w:rFonts w:ascii="Times New Roman" w:hAnsi="Times New Roman"/>
          <w:sz w:val="24"/>
          <w:szCs w:val="24"/>
          <w:lang w:val="fr-BE"/>
        </w:rPr>
        <w:t>3</w:t>
      </w:r>
      <w:r w:rsidRPr="006C011C">
        <w:rPr>
          <w:rFonts w:ascii="Times New Roman" w:hAnsi="Times New Roman"/>
          <w:sz w:val="24"/>
          <w:szCs w:val="24"/>
          <w:lang w:val="fr-BE"/>
        </w:rPr>
        <w:t>.5. Orice împrejurare independentă de voinţa părţilor, intervenită după data semnării contractului, care împiedică executarea acestuia şi este invocată în termen de 6 luni, este considerată forţă majoră şi exonerează de răspundere partea care o invocă.</w:t>
      </w:r>
    </w:p>
    <w:p w14:paraId="2B9A352A"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3</w:t>
      </w:r>
      <w:r w:rsidRPr="006C011C">
        <w:rPr>
          <w:rFonts w:ascii="Times New Roman" w:hAnsi="Times New Roman"/>
          <w:sz w:val="24"/>
          <w:szCs w:val="24"/>
          <w:lang w:val="fr-BE"/>
        </w:rPr>
        <w:t>.6.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55F65FF4" w14:textId="77777777" w:rsidR="00F8172D" w:rsidRPr="006C011C" w:rsidRDefault="00F8172D" w:rsidP="00F8172D">
      <w:pPr>
        <w:autoSpaceDE w:val="0"/>
        <w:spacing w:after="0" w:line="240" w:lineRule="auto"/>
        <w:jc w:val="both"/>
        <w:rPr>
          <w:rFonts w:ascii="Times New Roman" w:hAnsi="Times New Roman"/>
          <w:sz w:val="24"/>
          <w:szCs w:val="24"/>
          <w:lang w:val="fr-BE"/>
        </w:rPr>
      </w:pPr>
      <w:r w:rsidRPr="006C011C">
        <w:rPr>
          <w:rFonts w:ascii="Times New Roman" w:hAnsi="Times New Roman"/>
          <w:sz w:val="24"/>
          <w:szCs w:val="24"/>
          <w:lang w:val="fr-BE"/>
        </w:rPr>
        <w:t xml:space="preserve">    </w:t>
      </w:r>
    </w:p>
    <w:p w14:paraId="67CBE95B"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4</w:t>
      </w:r>
      <w:r w:rsidRPr="006C011C">
        <w:rPr>
          <w:rFonts w:ascii="Times New Roman" w:hAnsi="Times New Roman"/>
          <w:sz w:val="24"/>
          <w:szCs w:val="24"/>
          <w:lang w:val="fr-BE"/>
        </w:rPr>
        <w:t xml:space="preserve">. </w:t>
      </w:r>
      <w:r w:rsidRPr="006C011C">
        <w:rPr>
          <w:rFonts w:ascii="Times New Roman" w:hAnsi="Times New Roman"/>
          <w:b/>
          <w:sz w:val="24"/>
          <w:szCs w:val="24"/>
          <w:lang w:val="fr-BE"/>
        </w:rPr>
        <w:t>Rezilierea contractului</w:t>
      </w:r>
    </w:p>
    <w:p w14:paraId="14C44079"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4</w:t>
      </w:r>
      <w:r w:rsidRPr="006C011C">
        <w:rPr>
          <w:rFonts w:ascii="Times New Roman" w:hAnsi="Times New Roman"/>
          <w:sz w:val="24"/>
          <w:szCs w:val="24"/>
          <w:lang w:val="fr-BE"/>
        </w:rPr>
        <w:t>.1. Constituie motiv de reziliere a contractului următoarele:</w:t>
      </w:r>
    </w:p>
    <w:p w14:paraId="47EA1176"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a) nerespectarea obligaţiilor asumate prin prezentul contract de către una dintre părţi;</w:t>
      </w:r>
    </w:p>
    <w:p w14:paraId="79ACBBD9"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b) încălcarea de către furnizor a prevederilor legale cu privire la serviciile sociale, dacă este invocată de autoritatea contractantă;</w:t>
      </w:r>
    </w:p>
    <w:p w14:paraId="72AF67D1"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trike/>
          <w:sz w:val="24"/>
          <w:szCs w:val="24"/>
          <w:lang w:val="fr-BE"/>
        </w:rPr>
        <w:t xml:space="preserve">    </w:t>
      </w:r>
    </w:p>
    <w:p w14:paraId="4E2EC405"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5</w:t>
      </w:r>
      <w:r w:rsidRPr="006C011C">
        <w:rPr>
          <w:rFonts w:ascii="Times New Roman" w:hAnsi="Times New Roman"/>
          <w:sz w:val="24"/>
          <w:szCs w:val="24"/>
          <w:lang w:val="fr-BE"/>
        </w:rPr>
        <w:t xml:space="preserve">. </w:t>
      </w:r>
      <w:r w:rsidRPr="006C011C">
        <w:rPr>
          <w:rFonts w:ascii="Times New Roman" w:hAnsi="Times New Roman"/>
          <w:b/>
          <w:sz w:val="24"/>
          <w:szCs w:val="24"/>
          <w:lang w:val="fr-BE"/>
        </w:rPr>
        <w:t>Încetarea contractului</w:t>
      </w:r>
      <w:r w:rsidRPr="006C011C">
        <w:rPr>
          <w:rFonts w:ascii="Times New Roman" w:hAnsi="Times New Roman"/>
          <w:sz w:val="24"/>
          <w:szCs w:val="24"/>
          <w:lang w:val="fr-BE"/>
        </w:rPr>
        <w:t>:</w:t>
      </w:r>
    </w:p>
    <w:p w14:paraId="7322E0D6"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5</w:t>
      </w:r>
      <w:r w:rsidRPr="006C011C">
        <w:rPr>
          <w:rFonts w:ascii="Times New Roman" w:hAnsi="Times New Roman"/>
          <w:sz w:val="24"/>
          <w:szCs w:val="24"/>
          <w:lang w:val="fr-BE"/>
        </w:rPr>
        <w:t>.1. Constituie motiv de încetare a contractului următoarele:</w:t>
      </w:r>
    </w:p>
    <w:p w14:paraId="1C185699"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a) expirarea duratei pentru care a fost încheiat contractul;</w:t>
      </w:r>
    </w:p>
    <w:p w14:paraId="6CBEF1F0"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b) acordul părţilor privind încetarea contractului;</w:t>
      </w:r>
    </w:p>
    <w:p w14:paraId="74547387"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c) scopul contractului a fost atins;</w:t>
      </w:r>
    </w:p>
    <w:p w14:paraId="66E0FF3F"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color w:val="FF0000"/>
          <w:sz w:val="24"/>
          <w:szCs w:val="24"/>
          <w:lang w:val="fr-BE"/>
        </w:rPr>
        <w:t xml:space="preserve">   </w:t>
      </w:r>
      <w:r w:rsidRPr="006C011C">
        <w:rPr>
          <w:rFonts w:ascii="Times New Roman" w:hAnsi="Times New Roman"/>
          <w:sz w:val="24"/>
          <w:szCs w:val="24"/>
          <w:lang w:val="fr-BE"/>
        </w:rPr>
        <w:t xml:space="preserve"> d) încetarea activităţii furnizorului prin desfiinţare, lichidare, dizolvare sau alte modalități prevăzute de lege;</w:t>
      </w:r>
    </w:p>
    <w:p w14:paraId="60AD01CE"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e) schimbarea obiectului de activitate al furnizorului, în măsura în care este afectată acordarea serviciilor prevăzute în prezentul contract.</w:t>
      </w:r>
    </w:p>
    <w:p w14:paraId="682B2795"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f) retragerea sau anularea de către organele de drept a autorizaţiei de funcţionare, expirarea valabilităţii acesteia ori limitarea domeniului de activitate pentru care furnizorul a fost acreditat, în situaţia în care această limitare afectează acordarea serviciilor sociale prevăzute de prezentul contract, precum şi retragerea acreditării;</w:t>
      </w:r>
    </w:p>
    <w:p w14:paraId="5A9A609C"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g) forţa majoră, dacă este invocată.</w:t>
      </w:r>
    </w:p>
    <w:p w14:paraId="6F792692" w14:textId="77777777" w:rsidR="00F8172D" w:rsidRPr="006C011C" w:rsidRDefault="00F8172D" w:rsidP="00F8172D">
      <w:pPr>
        <w:autoSpaceDE w:val="0"/>
        <w:spacing w:after="0" w:line="240" w:lineRule="auto"/>
        <w:jc w:val="both"/>
        <w:rPr>
          <w:rFonts w:ascii="Times New Roman" w:hAnsi="Times New Roman"/>
          <w:sz w:val="24"/>
          <w:szCs w:val="24"/>
          <w:lang w:val="fr-BE"/>
        </w:rPr>
      </w:pPr>
    </w:p>
    <w:p w14:paraId="15C9B071" w14:textId="77777777" w:rsidR="00F8172D" w:rsidRPr="006C011C" w:rsidRDefault="00F8172D" w:rsidP="00F8172D">
      <w:pPr>
        <w:autoSpaceDE w:val="0"/>
        <w:spacing w:after="0" w:line="240" w:lineRule="auto"/>
        <w:jc w:val="both"/>
        <w:rPr>
          <w:rFonts w:ascii="Times New Roman" w:hAnsi="Times New Roman"/>
          <w:color w:val="FF0000"/>
          <w:sz w:val="24"/>
          <w:szCs w:val="24"/>
          <w:lang w:val="fr-BE"/>
        </w:rPr>
      </w:pPr>
      <w:r w:rsidRPr="006C011C">
        <w:rPr>
          <w:rFonts w:ascii="Times New Roman" w:hAnsi="Times New Roman"/>
          <w:sz w:val="24"/>
          <w:szCs w:val="24"/>
          <w:lang w:val="fr-BE"/>
        </w:rPr>
        <w:t xml:space="preserve">   1</w:t>
      </w:r>
      <w:r>
        <w:rPr>
          <w:rFonts w:ascii="Times New Roman" w:hAnsi="Times New Roman"/>
          <w:sz w:val="24"/>
          <w:szCs w:val="24"/>
          <w:lang w:val="fr-BE"/>
        </w:rPr>
        <w:t>5</w:t>
      </w:r>
      <w:r w:rsidRPr="006C011C">
        <w:rPr>
          <w:rFonts w:ascii="Times New Roman" w:hAnsi="Times New Roman"/>
          <w:sz w:val="24"/>
          <w:szCs w:val="24"/>
          <w:lang w:val="fr-BE"/>
        </w:rPr>
        <w:t>.2. Furnizorul de servicii integrate îşi rezervă dreptul de a denunţa unilateral contractul de servicii în cel mult 30 de zile de la apariţia unor circumstanţe care nu au putut fi prevăzute la data încheierii contractului şi care conduc la modificarea prevederilor acestuia în aşa măsură încât îndeplinirea contractului respectiv ar fi contrară interesului public</w:t>
      </w:r>
      <w:r w:rsidRPr="006C011C">
        <w:rPr>
          <w:rFonts w:ascii="Times New Roman" w:hAnsi="Times New Roman"/>
          <w:color w:val="FF0000"/>
          <w:sz w:val="24"/>
          <w:szCs w:val="24"/>
          <w:lang w:val="fr-BE"/>
        </w:rPr>
        <w:t>.</w:t>
      </w:r>
    </w:p>
    <w:p w14:paraId="7582AD33" w14:textId="77777777" w:rsidR="00F8172D" w:rsidRPr="006C011C" w:rsidRDefault="00F8172D" w:rsidP="00F8172D">
      <w:pPr>
        <w:autoSpaceDE w:val="0"/>
        <w:spacing w:after="0" w:line="240" w:lineRule="auto"/>
        <w:jc w:val="both"/>
        <w:rPr>
          <w:rFonts w:ascii="Times New Roman" w:hAnsi="Times New Roman"/>
          <w:sz w:val="24"/>
          <w:szCs w:val="24"/>
        </w:rPr>
      </w:pPr>
    </w:p>
    <w:p w14:paraId="313B68AD" w14:textId="77777777" w:rsidR="00F8172D" w:rsidRPr="006C011C" w:rsidRDefault="00F8172D" w:rsidP="00F8172D">
      <w:pPr>
        <w:autoSpaceDE w:val="0"/>
        <w:spacing w:after="0" w:line="240" w:lineRule="auto"/>
        <w:jc w:val="both"/>
        <w:rPr>
          <w:rFonts w:ascii="Times New Roman" w:hAnsi="Times New Roman"/>
          <w:sz w:val="24"/>
          <w:szCs w:val="24"/>
        </w:rPr>
      </w:pPr>
      <w:r>
        <w:rPr>
          <w:rFonts w:ascii="Times New Roman" w:hAnsi="Times New Roman"/>
          <w:sz w:val="24"/>
          <w:szCs w:val="24"/>
          <w:lang w:val="fr-BE"/>
        </w:rPr>
        <w:t xml:space="preserve">    16</w:t>
      </w:r>
      <w:r w:rsidRPr="006C011C">
        <w:rPr>
          <w:rFonts w:ascii="Times New Roman" w:hAnsi="Times New Roman"/>
          <w:sz w:val="24"/>
          <w:szCs w:val="24"/>
          <w:lang w:val="fr-BE"/>
        </w:rPr>
        <w:t xml:space="preserve">. </w:t>
      </w:r>
      <w:r w:rsidRPr="006C011C">
        <w:rPr>
          <w:rFonts w:ascii="Times New Roman" w:hAnsi="Times New Roman"/>
          <w:b/>
          <w:sz w:val="24"/>
          <w:szCs w:val="24"/>
          <w:lang w:val="fr-BE"/>
        </w:rPr>
        <w:t>Soluţionarea litigiilor</w:t>
      </w:r>
    </w:p>
    <w:p w14:paraId="4F2B8518"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6</w:t>
      </w:r>
      <w:r w:rsidRPr="006C011C">
        <w:rPr>
          <w:rFonts w:ascii="Times New Roman" w:hAnsi="Times New Roman"/>
          <w:sz w:val="24"/>
          <w:szCs w:val="24"/>
          <w:lang w:val="fr-BE"/>
        </w:rPr>
        <w:t>.1. Litigiile născute în legătură cu încheierea, executarea, modificarea şi încetarea ori alte pretenţii decurgând din prezentul contract vor fi supuse unei proceduri prealabile de soluţionare pe cale amiabilă.</w:t>
      </w:r>
    </w:p>
    <w:p w14:paraId="539DD82A"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6</w:t>
      </w:r>
      <w:r w:rsidRPr="006C011C">
        <w:rPr>
          <w:rFonts w:ascii="Times New Roman" w:hAnsi="Times New Roman"/>
          <w:sz w:val="24"/>
          <w:szCs w:val="24"/>
          <w:lang w:val="fr-BE"/>
        </w:rPr>
        <w:t>.2. Dacă după 15 zile de la începerea acestor proceduri neoficiale autoritatea contractantă şi furnizorul nu reuşesc să rezolve în mod amiabil o divergenţă contractuală, fiecare poate solicita sprijinul Agenţiei pentru plăţi şi inspecţie socială de la nivelul judeţului…………/ municipiului Bucureşti pentru soluţionarea divergenţelor sau se poate adresa instanţelor judecătoreşti competente.</w:t>
      </w:r>
    </w:p>
    <w:p w14:paraId="697A930E" w14:textId="77777777" w:rsidR="00F8172D" w:rsidRPr="006C011C" w:rsidRDefault="00F8172D" w:rsidP="00F8172D">
      <w:pPr>
        <w:autoSpaceDE w:val="0"/>
        <w:spacing w:after="0" w:line="240" w:lineRule="auto"/>
        <w:jc w:val="both"/>
        <w:rPr>
          <w:rFonts w:ascii="Times New Roman" w:hAnsi="Times New Roman"/>
          <w:sz w:val="24"/>
          <w:szCs w:val="24"/>
          <w:lang w:val="fr-BE"/>
        </w:rPr>
      </w:pPr>
      <w:r w:rsidRPr="006C011C">
        <w:rPr>
          <w:rFonts w:ascii="Times New Roman" w:hAnsi="Times New Roman"/>
          <w:sz w:val="24"/>
          <w:szCs w:val="24"/>
          <w:lang w:val="fr-BE"/>
        </w:rPr>
        <w:t xml:space="preserve">   </w:t>
      </w:r>
    </w:p>
    <w:p w14:paraId="1E686B16" w14:textId="77777777" w:rsidR="00F8172D" w:rsidRPr="006C011C" w:rsidRDefault="00F8172D" w:rsidP="00F8172D">
      <w:pPr>
        <w:autoSpaceDE w:val="0"/>
        <w:spacing w:after="0" w:line="240" w:lineRule="auto"/>
        <w:jc w:val="both"/>
        <w:rPr>
          <w:rFonts w:ascii="Times New Roman" w:hAnsi="Times New Roman"/>
          <w:b/>
          <w:sz w:val="24"/>
          <w:szCs w:val="24"/>
        </w:rPr>
      </w:pPr>
      <w:r w:rsidRPr="006C011C">
        <w:rPr>
          <w:rFonts w:ascii="Times New Roman" w:hAnsi="Times New Roman"/>
          <w:sz w:val="24"/>
          <w:szCs w:val="24"/>
          <w:lang w:val="fr-BE"/>
        </w:rPr>
        <w:lastRenderedPageBreak/>
        <w:t xml:space="preserve">    1</w:t>
      </w:r>
      <w:r>
        <w:rPr>
          <w:rFonts w:ascii="Times New Roman" w:hAnsi="Times New Roman"/>
          <w:sz w:val="24"/>
          <w:szCs w:val="24"/>
          <w:lang w:val="fr-BE"/>
        </w:rPr>
        <w:t>7</w:t>
      </w:r>
      <w:r w:rsidRPr="006C011C">
        <w:rPr>
          <w:rFonts w:ascii="Times New Roman" w:hAnsi="Times New Roman"/>
          <w:sz w:val="24"/>
          <w:szCs w:val="24"/>
          <w:lang w:val="fr-BE"/>
        </w:rPr>
        <w:t xml:space="preserve">. </w:t>
      </w:r>
      <w:r w:rsidRPr="006C011C">
        <w:rPr>
          <w:rFonts w:ascii="Times New Roman" w:hAnsi="Times New Roman"/>
          <w:b/>
          <w:sz w:val="24"/>
          <w:szCs w:val="24"/>
          <w:lang w:val="fr-BE"/>
        </w:rPr>
        <w:t>Dispoziţii finale</w:t>
      </w:r>
    </w:p>
    <w:p w14:paraId="26E0ED28"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7</w:t>
      </w:r>
      <w:r w:rsidRPr="006C011C">
        <w:rPr>
          <w:rFonts w:ascii="Times New Roman" w:hAnsi="Times New Roman"/>
          <w:sz w:val="24"/>
          <w:szCs w:val="24"/>
          <w:lang w:val="fr-BE"/>
        </w:rPr>
        <w:t>.1. Părţile contractante au dreptul, pe durata îndeplinirii contractului, de a conveni modificarea clauzelor acestuia prin act adiţional, cu respectarea prevederilor legale.</w:t>
      </w:r>
    </w:p>
    <w:p w14:paraId="1DF6D9EC"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7</w:t>
      </w:r>
      <w:r w:rsidRPr="006C011C">
        <w:rPr>
          <w:rFonts w:ascii="Times New Roman" w:hAnsi="Times New Roman"/>
          <w:sz w:val="24"/>
          <w:szCs w:val="24"/>
          <w:lang w:val="fr-BE"/>
        </w:rPr>
        <w:t>.2. Prevederile prezentului contract se vor completa în conformitate cu prevederile legislaţiei în vigoare din domeniu.</w:t>
      </w:r>
    </w:p>
    <w:p w14:paraId="2212E3AA"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7</w:t>
      </w:r>
      <w:r w:rsidRPr="006C011C">
        <w:rPr>
          <w:rFonts w:ascii="Times New Roman" w:hAnsi="Times New Roman"/>
          <w:sz w:val="24"/>
          <w:szCs w:val="24"/>
          <w:lang w:val="fr-BE"/>
        </w:rPr>
        <w:t>.3. Limba care guvernează prezentul contract este limba română.</w:t>
      </w:r>
    </w:p>
    <w:p w14:paraId="49B4BBB0"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7</w:t>
      </w:r>
      <w:r w:rsidRPr="006C011C">
        <w:rPr>
          <w:rFonts w:ascii="Times New Roman" w:hAnsi="Times New Roman"/>
          <w:sz w:val="24"/>
          <w:szCs w:val="24"/>
          <w:lang w:val="fr-BE"/>
        </w:rPr>
        <w:t>.4. Contractul va fi interpretat conform legilor din România.</w:t>
      </w:r>
    </w:p>
    <w:p w14:paraId="35911AFE"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1</w:t>
      </w:r>
      <w:r>
        <w:rPr>
          <w:rFonts w:ascii="Times New Roman" w:hAnsi="Times New Roman"/>
          <w:sz w:val="24"/>
          <w:szCs w:val="24"/>
          <w:lang w:val="fr-BE"/>
        </w:rPr>
        <w:t>7</w:t>
      </w:r>
      <w:r w:rsidRPr="006C011C">
        <w:rPr>
          <w:rFonts w:ascii="Times New Roman" w:hAnsi="Times New Roman"/>
          <w:sz w:val="24"/>
          <w:szCs w:val="24"/>
          <w:lang w:val="fr-BE"/>
        </w:rPr>
        <w:t>.5 Prezentul contract de furnizare a serviciilor sociale în cadrul sistemului de asistenţă socială a fost încheiat la sediul autorităţii contractante în (.........) exemplare, câte (........) pentru fiecare parte contractantă.</w:t>
      </w:r>
    </w:p>
    <w:p w14:paraId="1AC543C3" w14:textId="77777777" w:rsidR="00F8172D" w:rsidRPr="006C011C" w:rsidRDefault="00F8172D" w:rsidP="00F8172D">
      <w:pPr>
        <w:autoSpaceDE w:val="0"/>
        <w:spacing w:after="0" w:line="240" w:lineRule="auto"/>
        <w:jc w:val="both"/>
        <w:rPr>
          <w:rFonts w:ascii="Times New Roman" w:hAnsi="Times New Roman"/>
          <w:sz w:val="24"/>
          <w:szCs w:val="24"/>
          <w:lang w:val="fr-BE"/>
        </w:rPr>
      </w:pPr>
      <w:r w:rsidRPr="006C011C">
        <w:rPr>
          <w:rFonts w:ascii="Times New Roman" w:hAnsi="Times New Roman"/>
          <w:sz w:val="24"/>
          <w:szCs w:val="24"/>
          <w:lang w:val="fr-BE"/>
        </w:rPr>
        <w:t xml:space="preserve">    </w:t>
      </w:r>
    </w:p>
    <w:p w14:paraId="1CC5603E"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w:t>
      </w:r>
      <w:r>
        <w:rPr>
          <w:rFonts w:ascii="Times New Roman" w:hAnsi="Times New Roman"/>
          <w:sz w:val="24"/>
          <w:szCs w:val="24"/>
          <w:lang w:val="fr-BE"/>
        </w:rPr>
        <w:t>18</w:t>
      </w:r>
      <w:r w:rsidRPr="006C011C">
        <w:rPr>
          <w:rFonts w:ascii="Times New Roman" w:hAnsi="Times New Roman"/>
          <w:sz w:val="24"/>
          <w:szCs w:val="24"/>
          <w:lang w:val="fr-BE"/>
        </w:rPr>
        <w:t xml:space="preserve">. </w:t>
      </w:r>
      <w:r w:rsidRPr="006C011C">
        <w:rPr>
          <w:rFonts w:ascii="Times New Roman" w:hAnsi="Times New Roman"/>
          <w:b/>
          <w:sz w:val="24"/>
          <w:szCs w:val="24"/>
          <w:lang w:val="fr-BE"/>
        </w:rPr>
        <w:t>Documentele contractului</w:t>
      </w:r>
    </w:p>
    <w:p w14:paraId="5B09DA2D" w14:textId="77777777" w:rsidR="00F8172D" w:rsidRPr="006C011C" w:rsidRDefault="00F8172D" w:rsidP="00F8172D">
      <w:pPr>
        <w:autoSpaceDE w:val="0"/>
        <w:spacing w:after="0" w:line="240" w:lineRule="auto"/>
        <w:jc w:val="both"/>
        <w:rPr>
          <w:rFonts w:ascii="Times New Roman" w:hAnsi="Times New Roman"/>
          <w:sz w:val="24"/>
          <w:szCs w:val="24"/>
        </w:rPr>
      </w:pPr>
      <w:r>
        <w:rPr>
          <w:rFonts w:ascii="Times New Roman" w:hAnsi="Times New Roman"/>
          <w:sz w:val="24"/>
          <w:szCs w:val="24"/>
          <w:lang w:val="fr-BE"/>
        </w:rPr>
        <w:t xml:space="preserve">    18</w:t>
      </w:r>
      <w:r w:rsidRPr="006C011C">
        <w:rPr>
          <w:rFonts w:ascii="Times New Roman" w:hAnsi="Times New Roman"/>
          <w:sz w:val="24"/>
          <w:szCs w:val="24"/>
          <w:lang w:val="fr-BE"/>
        </w:rPr>
        <w:t>.1. Documentele prezentului contract sunt:</w:t>
      </w:r>
    </w:p>
    <w:p w14:paraId="2403DE45"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a) evaluare inițială</w:t>
      </w:r>
    </w:p>
    <w:p w14:paraId="4372C273" w14:textId="77777777" w:rsidR="00F8172D" w:rsidRPr="006C011C" w:rsidRDefault="00F8172D" w:rsidP="00F8172D">
      <w:pPr>
        <w:autoSpaceDE w:val="0"/>
        <w:spacing w:after="0" w:line="240" w:lineRule="auto"/>
        <w:jc w:val="both"/>
        <w:rPr>
          <w:rFonts w:ascii="Times New Roman" w:hAnsi="Times New Roman"/>
          <w:sz w:val="24"/>
          <w:szCs w:val="24"/>
        </w:rPr>
      </w:pPr>
      <w:r w:rsidRPr="006C011C">
        <w:rPr>
          <w:rFonts w:ascii="Times New Roman" w:hAnsi="Times New Roman"/>
          <w:sz w:val="24"/>
          <w:szCs w:val="24"/>
          <w:lang w:val="fr-BE"/>
        </w:rPr>
        <w:t xml:space="preserve">    b) plan de intervenție</w:t>
      </w:r>
    </w:p>
    <w:p w14:paraId="249A9743" w14:textId="77777777" w:rsidR="00F8172D" w:rsidRPr="006C011C" w:rsidRDefault="00F8172D" w:rsidP="00F8172D">
      <w:pPr>
        <w:autoSpaceDE w:val="0"/>
        <w:spacing w:after="0" w:line="240" w:lineRule="auto"/>
        <w:jc w:val="both"/>
        <w:rPr>
          <w:rFonts w:ascii="Times New Roman" w:hAnsi="Times New Roman"/>
          <w:sz w:val="24"/>
          <w:szCs w:val="24"/>
          <w:lang w:val="fr-BE"/>
        </w:rPr>
      </w:pPr>
      <w:r w:rsidRPr="006C011C">
        <w:rPr>
          <w:rFonts w:ascii="Times New Roman" w:hAnsi="Times New Roman"/>
          <w:sz w:val="24"/>
          <w:szCs w:val="24"/>
          <w:lang w:val="fr-BE"/>
        </w:rPr>
        <w:t xml:space="preserve">    c) plan individualizat de servicii comunitare integrate</w:t>
      </w:r>
    </w:p>
    <w:p w14:paraId="59A9A4E1" w14:textId="284045EC" w:rsidR="00F8172D" w:rsidRDefault="00F8172D" w:rsidP="00F8172D">
      <w:pPr>
        <w:autoSpaceDE w:val="0"/>
        <w:spacing w:after="0" w:line="240" w:lineRule="auto"/>
        <w:jc w:val="both"/>
        <w:rPr>
          <w:rFonts w:ascii="Times New Roman" w:hAnsi="Times New Roman"/>
          <w:sz w:val="24"/>
          <w:szCs w:val="24"/>
        </w:rPr>
      </w:pPr>
    </w:p>
    <w:p w14:paraId="44C73EE8" w14:textId="2AC531C2" w:rsidR="00AB49D3" w:rsidRDefault="00AB49D3" w:rsidP="00F8172D">
      <w:pPr>
        <w:autoSpaceDE w:val="0"/>
        <w:spacing w:after="0" w:line="240" w:lineRule="auto"/>
        <w:jc w:val="both"/>
        <w:rPr>
          <w:rFonts w:ascii="Times New Roman" w:hAnsi="Times New Roman"/>
          <w:sz w:val="24"/>
          <w:szCs w:val="24"/>
        </w:rPr>
      </w:pPr>
    </w:p>
    <w:p w14:paraId="6A12B365" w14:textId="6A791450" w:rsidR="00AB49D3" w:rsidRDefault="00AB49D3" w:rsidP="00F8172D">
      <w:pPr>
        <w:autoSpaceDE w:val="0"/>
        <w:spacing w:after="0" w:line="240" w:lineRule="auto"/>
        <w:jc w:val="both"/>
        <w:rPr>
          <w:rFonts w:ascii="Times New Roman" w:hAnsi="Times New Roman"/>
          <w:sz w:val="24"/>
          <w:szCs w:val="24"/>
        </w:rPr>
      </w:pPr>
    </w:p>
    <w:p w14:paraId="420D2D1C" w14:textId="0E88622B" w:rsidR="00AB49D3" w:rsidRDefault="00AB49D3" w:rsidP="00F8172D">
      <w:pPr>
        <w:autoSpaceDE w:val="0"/>
        <w:spacing w:after="0" w:line="240" w:lineRule="auto"/>
        <w:jc w:val="both"/>
        <w:rPr>
          <w:rFonts w:ascii="Times New Roman" w:hAnsi="Times New Roman"/>
          <w:sz w:val="24"/>
          <w:szCs w:val="24"/>
        </w:rPr>
      </w:pPr>
    </w:p>
    <w:p w14:paraId="011158FC" w14:textId="77777777" w:rsidR="00AB49D3" w:rsidRPr="006C011C" w:rsidRDefault="00AB49D3" w:rsidP="00F8172D">
      <w:pPr>
        <w:autoSpaceDE w:val="0"/>
        <w:spacing w:after="0" w:line="240" w:lineRule="auto"/>
        <w:jc w:val="both"/>
        <w:rPr>
          <w:rFonts w:ascii="Times New Roman" w:hAnsi="Times New Roman"/>
          <w:sz w:val="24"/>
          <w:szCs w:val="24"/>
        </w:rPr>
      </w:pPr>
    </w:p>
    <w:p w14:paraId="5C2726C6" w14:textId="1B7149C4" w:rsidR="00F8172D" w:rsidRDefault="00F8172D" w:rsidP="00F8172D">
      <w:pPr>
        <w:autoSpaceDE w:val="0"/>
        <w:spacing w:after="0" w:line="240" w:lineRule="auto"/>
        <w:jc w:val="both"/>
        <w:rPr>
          <w:rFonts w:ascii="Times New Roman" w:hAnsi="Times New Roman"/>
          <w:sz w:val="24"/>
          <w:szCs w:val="24"/>
          <w:lang w:val="fr-BE"/>
        </w:rPr>
      </w:pPr>
      <w:r w:rsidRPr="006C011C">
        <w:rPr>
          <w:rFonts w:ascii="Times New Roman" w:hAnsi="Times New Roman"/>
          <w:sz w:val="24"/>
          <w:szCs w:val="24"/>
          <w:lang w:val="fr-BE"/>
        </w:rPr>
        <w:t xml:space="preserve">         </w:t>
      </w:r>
      <w:r w:rsidR="00AB49D3">
        <w:rPr>
          <w:rFonts w:ascii="Times New Roman" w:hAnsi="Times New Roman"/>
          <w:sz w:val="24"/>
          <w:szCs w:val="24"/>
          <w:lang w:val="fr-BE"/>
        </w:rPr>
        <w:t>Serviciul de Asistență Comunitară Gottlob</w:t>
      </w:r>
    </w:p>
    <w:p w14:paraId="64279D39" w14:textId="055E2BFF" w:rsidR="00AB49D3" w:rsidRDefault="00AB49D3" w:rsidP="00F8172D">
      <w:pPr>
        <w:autoSpaceDE w:val="0"/>
        <w:spacing w:after="0" w:line="240" w:lineRule="auto"/>
        <w:jc w:val="both"/>
        <w:rPr>
          <w:rFonts w:ascii="Times New Roman" w:hAnsi="Times New Roman"/>
          <w:sz w:val="24"/>
          <w:szCs w:val="24"/>
        </w:rPr>
      </w:pPr>
      <w:r w:rsidRPr="00AD5BBD">
        <w:rPr>
          <w:rFonts w:ascii="Times New Roman" w:hAnsi="Times New Roman"/>
          <w:sz w:val="24"/>
          <w:szCs w:val="24"/>
          <w:lang w:val="fr-BE"/>
        </w:rPr>
        <w:t xml:space="preserve">                 </w:t>
      </w:r>
      <w:r w:rsidR="00AD5BBD" w:rsidRPr="00AD5BBD">
        <w:rPr>
          <w:rFonts w:ascii="Times New Roman" w:hAnsi="Times New Roman"/>
          <w:sz w:val="24"/>
          <w:szCs w:val="24"/>
          <w:lang w:val="fr-BE"/>
        </w:rPr>
        <w:t>PRIMAR</w:t>
      </w:r>
      <w:r w:rsidR="00AD5BBD" w:rsidRPr="00AD5BBD">
        <w:rPr>
          <w:rFonts w:ascii="Times New Roman" w:hAnsi="Times New Roman"/>
          <w:sz w:val="24"/>
          <w:szCs w:val="24"/>
          <w:lang w:val="fr-BE"/>
        </w:rPr>
        <w:tab/>
      </w:r>
      <w:r w:rsidR="00AD5BBD">
        <w:rPr>
          <w:rFonts w:ascii="Times New Roman" w:hAnsi="Times New Roman"/>
          <w:color w:val="FF0000"/>
          <w:sz w:val="24"/>
          <w:szCs w:val="24"/>
          <w:lang w:val="fr-BE"/>
        </w:rPr>
        <w:tab/>
      </w:r>
      <w:r w:rsidR="00AD5BBD">
        <w:rPr>
          <w:rFonts w:ascii="Times New Roman" w:hAnsi="Times New Roman"/>
          <w:color w:val="FF0000"/>
          <w:sz w:val="24"/>
          <w:szCs w:val="24"/>
          <w:lang w:val="fr-BE"/>
        </w:rPr>
        <w:tab/>
      </w:r>
      <w:r w:rsidR="00AD5BBD">
        <w:rPr>
          <w:rFonts w:ascii="Times New Roman" w:hAnsi="Times New Roman"/>
          <w:color w:val="FF0000"/>
          <w:sz w:val="24"/>
          <w:szCs w:val="24"/>
          <w:lang w:val="fr-BE"/>
        </w:rPr>
        <w:tab/>
      </w:r>
      <w:r>
        <w:rPr>
          <w:rFonts w:ascii="Times New Roman" w:hAnsi="Times New Roman"/>
          <w:color w:val="FF0000"/>
          <w:sz w:val="24"/>
          <w:szCs w:val="24"/>
          <w:lang w:val="fr-BE"/>
        </w:rPr>
        <w:t xml:space="preserve">                                        </w:t>
      </w:r>
      <w:r w:rsidRPr="00AB49D3">
        <w:rPr>
          <w:rFonts w:ascii="Times New Roman" w:hAnsi="Times New Roman"/>
          <w:sz w:val="24"/>
          <w:szCs w:val="24"/>
          <w:lang w:val="fr-BE"/>
        </w:rPr>
        <w:t>BENEFICIAR</w:t>
      </w:r>
    </w:p>
    <w:p w14:paraId="453E9AE4" w14:textId="77777777" w:rsidR="00AB49D3" w:rsidRPr="006C011C" w:rsidRDefault="00AB49D3" w:rsidP="00F8172D">
      <w:pPr>
        <w:autoSpaceDE w:val="0"/>
        <w:spacing w:after="0" w:line="240" w:lineRule="auto"/>
        <w:jc w:val="both"/>
        <w:rPr>
          <w:rFonts w:ascii="Times New Roman" w:hAnsi="Times New Roman"/>
          <w:sz w:val="24"/>
          <w:szCs w:val="24"/>
        </w:rPr>
      </w:pPr>
    </w:p>
    <w:p w14:paraId="789206A7" w14:textId="43119A55" w:rsidR="008D76A5" w:rsidRDefault="00F8172D" w:rsidP="00F8172D">
      <w:pPr>
        <w:rPr>
          <w:rFonts w:ascii="Times New Roman" w:hAnsi="Times New Roman"/>
          <w:sz w:val="24"/>
          <w:szCs w:val="24"/>
        </w:rPr>
      </w:pPr>
      <w:r w:rsidRPr="006C011C">
        <w:rPr>
          <w:rFonts w:ascii="Times New Roman" w:hAnsi="Times New Roman"/>
          <w:sz w:val="24"/>
          <w:szCs w:val="24"/>
        </w:rPr>
        <w:t xml:space="preserve">  </w:t>
      </w:r>
      <w:r w:rsidR="00AB49D3">
        <w:rPr>
          <w:rFonts w:ascii="Times New Roman" w:hAnsi="Times New Roman"/>
          <w:sz w:val="24"/>
          <w:szCs w:val="24"/>
        </w:rPr>
        <w:tab/>
      </w:r>
      <w:r w:rsidRPr="006C011C">
        <w:rPr>
          <w:rFonts w:ascii="Times New Roman" w:hAnsi="Times New Roman"/>
          <w:sz w:val="24"/>
          <w:szCs w:val="24"/>
        </w:rPr>
        <w:t xml:space="preserve">  .................................                                           </w:t>
      </w:r>
      <w:r w:rsidR="00AB49D3">
        <w:rPr>
          <w:rFonts w:ascii="Times New Roman" w:hAnsi="Times New Roman"/>
          <w:sz w:val="24"/>
          <w:szCs w:val="24"/>
        </w:rPr>
        <w:t xml:space="preserve">                     </w:t>
      </w:r>
      <w:r w:rsidRPr="006C011C">
        <w:rPr>
          <w:rFonts w:ascii="Times New Roman" w:hAnsi="Times New Roman"/>
          <w:sz w:val="24"/>
          <w:szCs w:val="24"/>
        </w:rPr>
        <w:t>.................................</w:t>
      </w:r>
    </w:p>
    <w:p w14:paraId="155A8EB7" w14:textId="4E21C22B" w:rsidR="00AB49D3" w:rsidRDefault="00AB49D3" w:rsidP="00F8172D">
      <w:pPr>
        <w:rPr>
          <w:rFonts w:ascii="Times New Roman" w:hAnsi="Times New Roman"/>
          <w:sz w:val="24"/>
          <w:szCs w:val="24"/>
        </w:rPr>
      </w:pPr>
    </w:p>
    <w:p w14:paraId="0022D49A" w14:textId="2B18FCF8" w:rsidR="00AB49D3" w:rsidRDefault="00AB49D3" w:rsidP="00F8172D">
      <w:pPr>
        <w:rPr>
          <w:rFonts w:ascii="Times New Roman" w:hAnsi="Times New Roman"/>
          <w:sz w:val="24"/>
          <w:szCs w:val="24"/>
        </w:rPr>
      </w:pPr>
    </w:p>
    <w:p w14:paraId="78AD8C1C" w14:textId="34E4FC18" w:rsidR="00AB49D3" w:rsidRDefault="00AB49D3" w:rsidP="00F8172D">
      <w:pPr>
        <w:rPr>
          <w:rFonts w:ascii="Times New Roman" w:hAnsi="Times New Roman"/>
          <w:sz w:val="24"/>
          <w:szCs w:val="24"/>
        </w:rPr>
      </w:pPr>
    </w:p>
    <w:p w14:paraId="4FA7EA2D" w14:textId="77CFA8CB" w:rsidR="00AB49D3" w:rsidRDefault="00AB49D3" w:rsidP="00F8172D">
      <w:pPr>
        <w:rPr>
          <w:rFonts w:ascii="Times New Roman" w:hAnsi="Times New Roman"/>
          <w:sz w:val="24"/>
          <w:szCs w:val="24"/>
        </w:rPr>
      </w:pPr>
    </w:p>
    <w:sectPr w:rsidR="00AB49D3" w:rsidSect="003B5032">
      <w:headerReference w:type="default" r:id="rId8"/>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9B0C5" w14:textId="77777777" w:rsidR="00A63D49" w:rsidRDefault="00A63D49" w:rsidP="00F8172D">
      <w:pPr>
        <w:spacing w:after="0" w:line="240" w:lineRule="auto"/>
      </w:pPr>
      <w:r>
        <w:separator/>
      </w:r>
    </w:p>
  </w:endnote>
  <w:endnote w:type="continuationSeparator" w:id="0">
    <w:p w14:paraId="1E216847" w14:textId="77777777" w:rsidR="00A63D49" w:rsidRDefault="00A63D49" w:rsidP="00F8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ADCF" w14:textId="77777777" w:rsidR="00A63D49" w:rsidRDefault="00A63D49" w:rsidP="00F8172D">
      <w:pPr>
        <w:spacing w:after="0" w:line="240" w:lineRule="auto"/>
      </w:pPr>
      <w:r>
        <w:separator/>
      </w:r>
    </w:p>
  </w:footnote>
  <w:footnote w:type="continuationSeparator" w:id="0">
    <w:p w14:paraId="39402107" w14:textId="77777777" w:rsidR="00A63D49" w:rsidRDefault="00A63D49" w:rsidP="00F81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29" w:type="dxa"/>
      <w:tblInd w:w="959" w:type="dxa"/>
      <w:tblLayout w:type="fixed"/>
      <w:tblLook w:val="04A0" w:firstRow="1" w:lastRow="0" w:firstColumn="1" w:lastColumn="0" w:noHBand="0" w:noVBand="1"/>
    </w:tblPr>
    <w:tblGrid>
      <w:gridCol w:w="2659"/>
      <w:gridCol w:w="2880"/>
      <w:gridCol w:w="2790"/>
    </w:tblGrid>
    <w:tr w:rsidR="003B5032" w:rsidRPr="003B5032" w14:paraId="22A34C6E" w14:textId="77777777" w:rsidTr="004A614A">
      <w:trPr>
        <w:trHeight w:val="1353"/>
      </w:trPr>
      <w:tc>
        <w:tcPr>
          <w:tcW w:w="2659" w:type="dxa"/>
          <w:shd w:val="clear" w:color="auto" w:fill="auto"/>
        </w:tcPr>
        <w:p w14:paraId="2836AAFA" w14:textId="77777777" w:rsidR="003B5032" w:rsidRPr="003B5032" w:rsidRDefault="003B5032" w:rsidP="003B5032">
          <w:pPr>
            <w:suppressAutoHyphens w:val="0"/>
            <w:spacing w:after="160" w:line="259" w:lineRule="auto"/>
            <w:ind w:right="2217"/>
            <w:jc w:val="center"/>
            <w:rPr>
              <w:rFonts w:asciiTheme="minorHAnsi" w:eastAsiaTheme="minorHAnsi" w:hAnsiTheme="minorHAnsi" w:cs="Arial"/>
              <w:b/>
              <w:noProof/>
              <w:color w:val="000000"/>
              <w:sz w:val="28"/>
              <w:szCs w:val="28"/>
              <w:lang w:val="en-US" w:eastAsia="en-US"/>
            </w:rPr>
          </w:pPr>
          <w:r w:rsidRPr="003B5032">
            <w:rPr>
              <w:rFonts w:asciiTheme="minorHAnsi" w:eastAsiaTheme="minorHAnsi" w:hAnsiTheme="minorHAnsi" w:cs="Arial"/>
              <w:b/>
              <w:noProof/>
              <w:color w:val="000000"/>
              <w:sz w:val="28"/>
              <w:szCs w:val="28"/>
              <w:lang w:val="en-US" w:eastAsia="en-US"/>
            </w:rPr>
            <w:drawing>
              <wp:inline distT="0" distB="0" distL="0" distR="0" wp14:anchorId="6DB7DE64" wp14:editId="41DB98A4">
                <wp:extent cx="97155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2880" w:type="dxa"/>
          <w:shd w:val="clear" w:color="auto" w:fill="auto"/>
        </w:tcPr>
        <w:p w14:paraId="5449FA15" w14:textId="77777777" w:rsidR="003B5032" w:rsidRPr="003B5032" w:rsidRDefault="003B5032" w:rsidP="003B5032">
          <w:pPr>
            <w:suppressAutoHyphens w:val="0"/>
            <w:spacing w:after="160" w:line="259" w:lineRule="auto"/>
            <w:jc w:val="center"/>
            <w:rPr>
              <w:rFonts w:asciiTheme="minorHAnsi" w:eastAsiaTheme="minorHAnsi" w:hAnsiTheme="minorHAnsi" w:cs="Arial"/>
              <w:b/>
              <w:noProof/>
              <w:color w:val="000000"/>
              <w:sz w:val="16"/>
              <w:szCs w:val="16"/>
              <w:lang w:val="en-US" w:eastAsia="en-US"/>
            </w:rPr>
          </w:pPr>
          <w:r w:rsidRPr="003B5032">
            <w:rPr>
              <w:rFonts w:asciiTheme="minorHAnsi" w:eastAsiaTheme="minorHAnsi" w:hAnsiTheme="minorHAnsi" w:cstheme="minorBidi"/>
              <w:b/>
              <w:bCs/>
              <w:noProof/>
              <w:color w:val="000080"/>
              <w:sz w:val="32"/>
              <w:szCs w:val="28"/>
              <w:lang w:val="en-US" w:eastAsia="en-US"/>
            </w:rPr>
            <w:drawing>
              <wp:inline distT="0" distB="0" distL="0" distR="0" wp14:anchorId="207B9E3A" wp14:editId="4171D7F5">
                <wp:extent cx="962025" cy="857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tc>
      <w:tc>
        <w:tcPr>
          <w:tcW w:w="2790" w:type="dxa"/>
          <w:shd w:val="clear" w:color="auto" w:fill="auto"/>
        </w:tcPr>
        <w:p w14:paraId="350BD97C" w14:textId="77777777" w:rsidR="003B5032" w:rsidRPr="003B5032" w:rsidRDefault="003B5032" w:rsidP="003B5032">
          <w:pPr>
            <w:suppressAutoHyphens w:val="0"/>
            <w:spacing w:after="160" w:line="259" w:lineRule="auto"/>
            <w:jc w:val="center"/>
            <w:rPr>
              <w:rFonts w:asciiTheme="minorHAnsi" w:eastAsiaTheme="minorHAnsi" w:hAnsiTheme="minorHAnsi" w:cs="Arial"/>
              <w:b/>
              <w:noProof/>
              <w:color w:val="000000"/>
              <w:sz w:val="16"/>
              <w:szCs w:val="16"/>
              <w:lang w:val="en-US" w:eastAsia="en-US"/>
            </w:rPr>
          </w:pPr>
          <w:r w:rsidRPr="003B5032">
            <w:rPr>
              <w:rFonts w:asciiTheme="minorHAnsi" w:eastAsiaTheme="minorHAnsi" w:hAnsiTheme="minorHAnsi" w:cstheme="minorBidi"/>
              <w:b/>
              <w:bCs/>
              <w:noProof/>
              <w:color w:val="000080"/>
              <w:sz w:val="32"/>
              <w:szCs w:val="28"/>
              <w:lang w:val="en-US" w:eastAsia="en-US"/>
            </w:rPr>
            <w:drawing>
              <wp:inline distT="0" distB="0" distL="0" distR="0" wp14:anchorId="4776B762" wp14:editId="3065FB3A">
                <wp:extent cx="914400" cy="809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r>
  </w:tbl>
  <w:p w14:paraId="2DD29331" w14:textId="77777777" w:rsidR="003B5032" w:rsidRDefault="003B5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B"/>
    <w:multiLevelType w:val="singleLevel"/>
    <w:tmpl w:val="0000006B"/>
    <w:name w:val="WW8Num108"/>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70"/>
    <w:multiLevelType w:val="multilevel"/>
    <w:tmpl w:val="00000070"/>
    <w:name w:val="WW8Num11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74"/>
    <w:multiLevelType w:val="multilevel"/>
    <w:tmpl w:val="00000074"/>
    <w:name w:val="WW8Num117"/>
    <w:lvl w:ilvl="0">
      <w:numFmt w:val="bullet"/>
      <w:lvlText w:val="·"/>
      <w:lvlJc w:val="left"/>
      <w:pPr>
        <w:tabs>
          <w:tab w:val="num" w:pos="720"/>
        </w:tabs>
        <w:ind w:left="720" w:hanging="360"/>
      </w:pPr>
      <w:rPr>
        <w:rFonts w:ascii="Symbol" w:hAnsi="Symbol" w:cs="Times New Roman" w:hint="default"/>
      </w:rPr>
    </w:lvl>
    <w:lvl w:ilv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Wingdings" w:hAnsi="Wingdings" w:cs="Wingdings" w:hint="default"/>
      </w:rPr>
    </w:lvl>
    <w:lvl w:ilvl="3">
      <w:numFmt w:val="bullet"/>
      <w:lvlText w:val="·"/>
      <w:lvlJc w:val="left"/>
      <w:pPr>
        <w:tabs>
          <w:tab w:val="num" w:pos="2880"/>
        </w:tabs>
        <w:ind w:left="2880" w:hanging="360"/>
      </w:pPr>
      <w:rPr>
        <w:rFonts w:ascii="Symbol" w:hAnsi="Symbol" w:cs="Times New Roman"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cs="Wingdings" w:hint="default"/>
      </w:rPr>
    </w:lvl>
    <w:lvl w:ilvl="6">
      <w:numFmt w:val="bullet"/>
      <w:lvlText w:val="·"/>
      <w:lvlJc w:val="left"/>
      <w:pPr>
        <w:tabs>
          <w:tab w:val="num" w:pos="5040"/>
        </w:tabs>
        <w:ind w:left="5040" w:hanging="360"/>
      </w:pPr>
      <w:rPr>
        <w:rFonts w:ascii="Symbol" w:hAnsi="Symbol" w:cs="Times New Roman"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81"/>
    <w:rsid w:val="00060AAD"/>
    <w:rsid w:val="000B0284"/>
    <w:rsid w:val="00150C81"/>
    <w:rsid w:val="003B5032"/>
    <w:rsid w:val="00483CB8"/>
    <w:rsid w:val="00594C95"/>
    <w:rsid w:val="008D76A5"/>
    <w:rsid w:val="00A63D49"/>
    <w:rsid w:val="00A76210"/>
    <w:rsid w:val="00AB49D3"/>
    <w:rsid w:val="00AD5BBD"/>
    <w:rsid w:val="00EB65ED"/>
    <w:rsid w:val="00F8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A6A4"/>
  <w15:chartTrackingRefBased/>
  <w15:docId w15:val="{AC26EE8D-2CE6-41A5-BA93-5218130E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2D"/>
    <w:pPr>
      <w:suppressAutoHyphens/>
      <w:spacing w:after="200" w:line="276" w:lineRule="auto"/>
    </w:pPr>
    <w:rPr>
      <w:rFonts w:ascii="Calibri" w:eastAsia="Times New Roman" w:hAnsi="Calibri" w:cs="Times New Roman"/>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8172D"/>
    <w:rPr>
      <w:rFonts w:cs="Times New Roman"/>
      <w:vertAlign w:val="superscript"/>
    </w:rPr>
  </w:style>
  <w:style w:type="paragraph" w:styleId="FootnoteText">
    <w:name w:val="footnote text"/>
    <w:basedOn w:val="Normal"/>
    <w:link w:val="FootnoteTextChar"/>
    <w:uiPriority w:val="99"/>
    <w:rsid w:val="00F8172D"/>
    <w:pPr>
      <w:spacing w:after="0" w:line="240" w:lineRule="auto"/>
    </w:pPr>
    <w:rPr>
      <w:rFonts w:ascii="Times New Roman" w:hAnsi="Times New Roman"/>
      <w:sz w:val="20"/>
      <w:szCs w:val="20"/>
      <w:lang w:val="x-none"/>
    </w:rPr>
  </w:style>
  <w:style w:type="character" w:customStyle="1" w:styleId="FootnoteTextChar">
    <w:name w:val="Footnote Text Char"/>
    <w:basedOn w:val="DefaultParagraphFont"/>
    <w:link w:val="FootnoteText"/>
    <w:uiPriority w:val="99"/>
    <w:rsid w:val="00F8172D"/>
    <w:rPr>
      <w:rFonts w:ascii="Times New Roman" w:eastAsia="Times New Roman" w:hAnsi="Times New Roman" w:cs="Times New Roman"/>
      <w:sz w:val="20"/>
      <w:szCs w:val="20"/>
      <w:lang w:val="x-none" w:eastAsia="zh-CN"/>
    </w:rPr>
  </w:style>
  <w:style w:type="paragraph" w:styleId="ListParagraph">
    <w:name w:val="List Paragraph"/>
    <w:aliases w:val="Normal bullet 2"/>
    <w:basedOn w:val="Normal"/>
    <w:uiPriority w:val="34"/>
    <w:qFormat/>
    <w:rsid w:val="00F8172D"/>
    <w:pPr>
      <w:spacing w:after="0" w:line="240" w:lineRule="auto"/>
      <w:ind w:left="720"/>
      <w:contextualSpacing/>
    </w:pPr>
    <w:rPr>
      <w:rFonts w:ascii="Times New Roman" w:hAnsi="Times New Roman"/>
      <w:sz w:val="24"/>
      <w:szCs w:val="24"/>
      <w:lang w:val="en-US"/>
    </w:rPr>
  </w:style>
  <w:style w:type="paragraph" w:styleId="Header">
    <w:name w:val="header"/>
    <w:basedOn w:val="Normal"/>
    <w:link w:val="HeaderChar"/>
    <w:uiPriority w:val="99"/>
    <w:unhideWhenUsed/>
    <w:rsid w:val="003B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32"/>
    <w:rPr>
      <w:rFonts w:ascii="Calibri" w:eastAsia="Times New Roman" w:hAnsi="Calibri" w:cs="Times New Roman"/>
      <w:lang w:val="ro-RO" w:eastAsia="zh-CN"/>
    </w:rPr>
  </w:style>
  <w:style w:type="paragraph" w:styleId="Footer">
    <w:name w:val="footer"/>
    <w:basedOn w:val="Normal"/>
    <w:link w:val="FooterChar"/>
    <w:uiPriority w:val="99"/>
    <w:unhideWhenUsed/>
    <w:rsid w:val="003B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32"/>
    <w:rPr>
      <w:rFonts w:ascii="Calibri" w:eastAsia="Times New Roman" w:hAnsi="Calibri" w:cs="Times New Roman"/>
      <w:lang w:val="ro-RO" w:eastAsia="zh-CN"/>
    </w:rPr>
  </w:style>
  <w:style w:type="paragraph" w:styleId="BalloonText">
    <w:name w:val="Balloon Text"/>
    <w:basedOn w:val="Normal"/>
    <w:link w:val="BalloonTextChar"/>
    <w:uiPriority w:val="99"/>
    <w:semiHidden/>
    <w:unhideWhenUsed/>
    <w:rsid w:val="00AD5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BD"/>
    <w:rPr>
      <w:rFonts w:ascii="Segoe UI" w:eastAsia="Times New Roman" w:hAnsi="Segoe UI" w:cs="Segoe UI"/>
      <w:sz w:val="18"/>
      <w:szCs w:val="1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2474</Words>
  <Characters>14108</Characters>
  <Application>Microsoft Office Word</Application>
  <DocSecurity>0</DocSecurity>
  <Lines>117</Lines>
  <Paragraphs>33</Paragraphs>
  <ScaleCrop>false</ScaleCrop>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Fabiola Horga</cp:lastModifiedBy>
  <cp:revision>8</cp:revision>
  <cp:lastPrinted>2020-10-14T05:55:00Z</cp:lastPrinted>
  <dcterms:created xsi:type="dcterms:W3CDTF">2020-03-05T14:54:00Z</dcterms:created>
  <dcterms:modified xsi:type="dcterms:W3CDTF">2021-02-24T09:07:00Z</dcterms:modified>
</cp:coreProperties>
</file>